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9258F" w14:textId="77777777" w:rsidR="00157BE7" w:rsidRPr="007418D4" w:rsidRDefault="003643DB" w:rsidP="00700B45">
      <w:pPr>
        <w:spacing w:after="0" w:line="240" w:lineRule="auto"/>
        <w:rPr>
          <w:rFonts w:ascii="Arial" w:hAnsi="Arial" w:cs="Arial"/>
          <w:sz w:val="32"/>
          <w:szCs w:val="24"/>
        </w:rPr>
      </w:pPr>
      <w:r w:rsidRPr="007418D4">
        <w:rPr>
          <w:rFonts w:ascii="Arial" w:hAnsi="Arial" w:cs="Arial"/>
          <w:noProof/>
          <w:sz w:val="32"/>
          <w:szCs w:val="24"/>
        </w:rPr>
        <w:drawing>
          <wp:anchor distT="0" distB="0" distL="114300" distR="114300" simplePos="0" relativeHeight="251657728" behindDoc="1" locked="0" layoutInCell="1" allowOverlap="1" wp14:anchorId="00E5052E" wp14:editId="46778636">
            <wp:simplePos x="0" y="0"/>
            <wp:positionH relativeFrom="margin">
              <wp:align>left</wp:align>
            </wp:positionH>
            <wp:positionV relativeFrom="paragraph">
              <wp:posOffset>-409575</wp:posOffset>
            </wp:positionV>
            <wp:extent cx="2686050" cy="2009775"/>
            <wp:effectExtent l="0" t="0" r="0" b="9525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2E5D2" w14:textId="39077C85" w:rsidR="00700B45" w:rsidRPr="007418D4" w:rsidRDefault="00700B45" w:rsidP="00700B45">
      <w:pPr>
        <w:spacing w:after="0" w:line="240" w:lineRule="auto"/>
        <w:jc w:val="right"/>
        <w:rPr>
          <w:rFonts w:ascii="Arial" w:hAnsi="Arial" w:cs="Arial"/>
          <w:b/>
          <w:color w:val="8E0000"/>
          <w:sz w:val="32"/>
          <w:szCs w:val="24"/>
        </w:rPr>
      </w:pPr>
      <w:r w:rsidRPr="007418D4">
        <w:rPr>
          <w:rFonts w:ascii="Arial" w:hAnsi="Arial" w:cs="Arial"/>
          <w:sz w:val="32"/>
          <w:szCs w:val="24"/>
        </w:rPr>
        <w:tab/>
      </w:r>
      <w:r w:rsidRPr="007418D4">
        <w:rPr>
          <w:rFonts w:ascii="Arial" w:hAnsi="Arial" w:cs="Arial"/>
          <w:sz w:val="32"/>
          <w:szCs w:val="24"/>
        </w:rPr>
        <w:tab/>
      </w:r>
      <w:r w:rsidRPr="007418D4">
        <w:rPr>
          <w:rFonts w:ascii="Arial" w:hAnsi="Arial" w:cs="Arial"/>
          <w:sz w:val="32"/>
          <w:szCs w:val="24"/>
        </w:rPr>
        <w:tab/>
      </w:r>
      <w:r w:rsidRPr="007418D4">
        <w:rPr>
          <w:rFonts w:ascii="Arial" w:hAnsi="Arial" w:cs="Arial"/>
          <w:sz w:val="32"/>
          <w:szCs w:val="24"/>
        </w:rPr>
        <w:tab/>
      </w:r>
      <w:r w:rsidRPr="007418D4">
        <w:rPr>
          <w:rFonts w:ascii="Arial" w:hAnsi="Arial" w:cs="Arial"/>
          <w:sz w:val="32"/>
          <w:szCs w:val="24"/>
        </w:rPr>
        <w:tab/>
      </w:r>
      <w:r w:rsidRPr="007418D4">
        <w:rPr>
          <w:rFonts w:ascii="Arial" w:hAnsi="Arial" w:cs="Arial"/>
          <w:b/>
          <w:color w:val="8E0000"/>
          <w:sz w:val="32"/>
          <w:szCs w:val="24"/>
        </w:rPr>
        <w:t>OFFICE NOTARIAL</w:t>
      </w:r>
    </w:p>
    <w:p w14:paraId="64678154" w14:textId="77777777" w:rsidR="00700B45" w:rsidRPr="007418D4" w:rsidRDefault="00700B45" w:rsidP="00700B45">
      <w:pPr>
        <w:spacing w:after="0" w:line="240" w:lineRule="auto"/>
        <w:jc w:val="right"/>
        <w:rPr>
          <w:rFonts w:ascii="Arial" w:hAnsi="Arial" w:cs="Arial"/>
          <w:color w:val="808080"/>
          <w:sz w:val="28"/>
          <w:lang w:eastAsia="fr-FR"/>
        </w:rPr>
      </w:pPr>
      <w:r w:rsidRPr="007418D4">
        <w:rPr>
          <w:rFonts w:ascii="Arial" w:hAnsi="Arial" w:cs="Arial"/>
          <w:color w:val="808080"/>
          <w:sz w:val="28"/>
        </w:rPr>
        <w:t>48, Boulevard des Coquibus – 1</w:t>
      </w:r>
      <w:r w:rsidRPr="007418D4">
        <w:rPr>
          <w:rFonts w:ascii="Arial" w:hAnsi="Arial" w:cs="Arial"/>
          <w:color w:val="808080"/>
          <w:sz w:val="28"/>
          <w:vertAlign w:val="superscript"/>
        </w:rPr>
        <w:t>er</w:t>
      </w:r>
      <w:r w:rsidRPr="007418D4">
        <w:rPr>
          <w:rFonts w:ascii="Arial" w:hAnsi="Arial" w:cs="Arial"/>
          <w:color w:val="808080"/>
          <w:sz w:val="28"/>
        </w:rPr>
        <w:t xml:space="preserve"> étage</w:t>
      </w:r>
    </w:p>
    <w:p w14:paraId="71D95DC3" w14:textId="25858E36" w:rsidR="00700B45" w:rsidRPr="007418D4" w:rsidRDefault="00700B45" w:rsidP="00700B45">
      <w:pPr>
        <w:spacing w:after="0" w:line="240" w:lineRule="auto"/>
        <w:jc w:val="right"/>
        <w:rPr>
          <w:rFonts w:ascii="Arial" w:hAnsi="Arial" w:cs="Arial"/>
          <w:color w:val="808080"/>
          <w:sz w:val="28"/>
        </w:rPr>
      </w:pPr>
      <w:r w:rsidRPr="007418D4">
        <w:rPr>
          <w:rFonts w:ascii="Arial" w:hAnsi="Arial" w:cs="Arial"/>
          <w:color w:val="808080"/>
          <w:sz w:val="28"/>
        </w:rPr>
        <w:t>91000 EVRY</w:t>
      </w:r>
      <w:r w:rsidR="00AD6561">
        <w:rPr>
          <w:rFonts w:ascii="Arial" w:hAnsi="Arial" w:cs="Arial"/>
          <w:color w:val="808080"/>
          <w:sz w:val="28"/>
        </w:rPr>
        <w:t>-</w:t>
      </w:r>
      <w:r w:rsidR="00D52E6A" w:rsidRPr="007418D4">
        <w:rPr>
          <w:rFonts w:ascii="Arial" w:hAnsi="Arial" w:cs="Arial"/>
          <w:color w:val="808080"/>
          <w:sz w:val="28"/>
        </w:rPr>
        <w:t>COURCOURONNES</w:t>
      </w:r>
    </w:p>
    <w:p w14:paraId="3AEEF169" w14:textId="77777777" w:rsidR="00700B45" w:rsidRPr="007418D4" w:rsidRDefault="00700B45" w:rsidP="00700B45">
      <w:pPr>
        <w:spacing w:after="0" w:line="240" w:lineRule="auto"/>
        <w:jc w:val="right"/>
        <w:rPr>
          <w:rFonts w:ascii="Arial" w:hAnsi="Arial" w:cs="Arial"/>
          <w:color w:val="808080"/>
          <w:sz w:val="28"/>
        </w:rPr>
      </w:pPr>
      <w:r w:rsidRPr="007418D4">
        <w:rPr>
          <w:rFonts w:ascii="Arial" w:hAnsi="Arial" w:cs="Arial"/>
          <w:color w:val="808080"/>
          <w:sz w:val="28"/>
        </w:rPr>
        <w:t xml:space="preserve">Tél : 01.64.99.51.05  </w:t>
      </w:r>
      <w:r w:rsidRPr="007418D4">
        <w:rPr>
          <w:rFonts w:ascii="Arial" w:hAnsi="Arial" w:cs="Arial"/>
          <w:bCs/>
          <w:color w:val="808080"/>
          <w:sz w:val="28"/>
        </w:rPr>
        <w:t>I</w:t>
      </w:r>
      <w:r w:rsidRPr="007418D4">
        <w:rPr>
          <w:rFonts w:ascii="Arial" w:hAnsi="Arial" w:cs="Arial"/>
          <w:color w:val="808080"/>
          <w:sz w:val="28"/>
        </w:rPr>
        <w:t>  Fax : 01.60.79.28.80</w:t>
      </w:r>
    </w:p>
    <w:p w14:paraId="7BB00E73" w14:textId="77777777" w:rsidR="00700B45" w:rsidRPr="007418D4" w:rsidRDefault="00700B45" w:rsidP="00700B45">
      <w:pPr>
        <w:spacing w:after="0" w:line="240" w:lineRule="auto"/>
        <w:jc w:val="right"/>
        <w:rPr>
          <w:rFonts w:ascii="Arial" w:hAnsi="Arial" w:cs="Arial"/>
          <w:sz w:val="32"/>
          <w:szCs w:val="24"/>
        </w:rPr>
      </w:pPr>
      <w:r w:rsidRPr="007418D4">
        <w:rPr>
          <w:rFonts w:ascii="Arial" w:hAnsi="Arial" w:cs="Arial"/>
          <w:color w:val="808080"/>
          <w:sz w:val="28"/>
        </w:rPr>
        <w:t xml:space="preserve">Mail : </w:t>
      </w:r>
      <w:hyperlink r:id="rId8" w:history="1">
        <w:r w:rsidRPr="007418D4">
          <w:rPr>
            <w:rStyle w:val="Lienhypertexte"/>
            <w:rFonts w:ascii="Arial" w:hAnsi="Arial" w:cs="Arial"/>
            <w:bCs/>
            <w:color w:val="808080"/>
            <w:sz w:val="28"/>
            <w:u w:val="none"/>
          </w:rPr>
          <w:t>frederic.collindufresne@notaires.fr</w:t>
        </w:r>
      </w:hyperlink>
    </w:p>
    <w:p w14:paraId="2C2752A8" w14:textId="77777777" w:rsidR="005B36E9" w:rsidRPr="0030200D" w:rsidRDefault="005B36E9" w:rsidP="00700B4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9ABAB0" w14:textId="77777777" w:rsidR="00700B45" w:rsidRPr="000B75C9" w:rsidRDefault="00700B45" w:rsidP="00700B4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F8F2F6" w14:textId="77777777" w:rsidR="00700B45" w:rsidRPr="000B75C9" w:rsidRDefault="00700B45" w:rsidP="00700B4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8DBF7A" w14:textId="77777777" w:rsidR="005B36E9" w:rsidRPr="00E3064E" w:rsidRDefault="005B36E9" w:rsidP="005B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8E0000"/>
          <w:sz w:val="40"/>
          <w:szCs w:val="40"/>
        </w:rPr>
      </w:pPr>
      <w:r w:rsidRPr="00E3064E">
        <w:rPr>
          <w:rFonts w:ascii="Arial" w:hAnsi="Arial" w:cs="Arial"/>
          <w:b/>
          <w:color w:val="8E0000"/>
          <w:sz w:val="40"/>
          <w:szCs w:val="40"/>
        </w:rPr>
        <w:t>TARIF</w:t>
      </w:r>
      <w:r w:rsidR="001B4A70" w:rsidRPr="00E3064E">
        <w:rPr>
          <w:rFonts w:ascii="Arial" w:hAnsi="Arial" w:cs="Arial"/>
          <w:b/>
          <w:color w:val="8E0000"/>
          <w:sz w:val="40"/>
          <w:szCs w:val="40"/>
        </w:rPr>
        <w:t>S</w:t>
      </w:r>
      <w:r w:rsidR="00700B45" w:rsidRPr="00E3064E">
        <w:rPr>
          <w:rStyle w:val="Appelnotedebasdep"/>
          <w:rFonts w:ascii="Arial" w:hAnsi="Arial" w:cs="Arial"/>
          <w:b/>
          <w:sz w:val="40"/>
          <w:szCs w:val="40"/>
        </w:rPr>
        <w:footnoteReference w:id="1"/>
      </w:r>
    </w:p>
    <w:p w14:paraId="7EF78BC0" w14:textId="77777777" w:rsidR="005B36E9" w:rsidRPr="000B75C9" w:rsidRDefault="005B36E9" w:rsidP="005B36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B93C2F" w14:textId="77777777" w:rsidR="005B36E9" w:rsidRPr="007418D4" w:rsidRDefault="005B36E9" w:rsidP="005B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Arial" w:hAnsi="Arial" w:cs="Arial"/>
          <w:b/>
          <w:smallCaps/>
          <w:sz w:val="32"/>
          <w:szCs w:val="24"/>
        </w:rPr>
      </w:pPr>
      <w:r w:rsidRPr="007418D4">
        <w:rPr>
          <w:rFonts w:ascii="Arial" w:hAnsi="Arial" w:cs="Arial"/>
          <w:b/>
          <w:smallCaps/>
          <w:sz w:val="32"/>
          <w:szCs w:val="24"/>
        </w:rPr>
        <w:t>Provision sur frais</w:t>
      </w:r>
    </w:p>
    <w:p w14:paraId="5246C598" w14:textId="77777777" w:rsidR="005B36E9" w:rsidRPr="000B75C9" w:rsidRDefault="005B36E9" w:rsidP="005B36E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172F11" w14:textId="3276C156" w:rsidR="00DF4894" w:rsidRPr="007418D4" w:rsidRDefault="00DF4894" w:rsidP="00344924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Ouverture d’un dossier</w:t>
      </w:r>
      <w:r w:rsidR="0030200D">
        <w:rPr>
          <w:rFonts w:ascii="Arial" w:hAnsi="Arial" w:cs="Arial"/>
          <w:sz w:val="28"/>
          <w:szCs w:val="24"/>
        </w:rPr>
        <w:t xml:space="preserve"> </w:t>
      </w:r>
      <w:r w:rsidR="0030200D" w:rsidRPr="007418D4">
        <w:rPr>
          <w:rFonts w:ascii="Arial" w:hAnsi="Arial" w:cs="Arial"/>
          <w:sz w:val="20"/>
          <w:szCs w:val="16"/>
        </w:rPr>
        <w:t xml:space="preserve">(ex : </w:t>
      </w:r>
      <w:r w:rsidR="0030200D">
        <w:rPr>
          <w:rFonts w:ascii="Arial" w:hAnsi="Arial" w:cs="Arial"/>
          <w:sz w:val="20"/>
          <w:szCs w:val="16"/>
        </w:rPr>
        <w:t xml:space="preserve">vente, </w:t>
      </w:r>
      <w:r w:rsidR="0030200D" w:rsidRPr="007418D4">
        <w:rPr>
          <w:rFonts w:ascii="Arial" w:hAnsi="Arial" w:cs="Arial"/>
          <w:sz w:val="20"/>
          <w:szCs w:val="16"/>
        </w:rPr>
        <w:t>donation, divorce, changement de régime matrimonial, etc…)</w:t>
      </w:r>
      <w:r w:rsidR="0030200D">
        <w:rPr>
          <w:rFonts w:ascii="Arial" w:hAnsi="Arial" w:cs="Arial"/>
          <w:sz w:val="20"/>
          <w:szCs w:val="16"/>
        </w:rPr>
        <w:t> </w:t>
      </w:r>
      <w:r w:rsidRPr="007418D4">
        <w:rPr>
          <w:rFonts w:ascii="Arial" w:hAnsi="Arial" w:cs="Arial"/>
          <w:sz w:val="28"/>
          <w:szCs w:val="24"/>
        </w:rPr>
        <w:t>:</w:t>
      </w:r>
      <w:r w:rsidR="00344924">
        <w:rPr>
          <w:rFonts w:ascii="Arial" w:hAnsi="Arial" w:cs="Arial"/>
          <w:sz w:val="28"/>
          <w:szCs w:val="24"/>
        </w:rPr>
        <w:tab/>
      </w:r>
      <w:r w:rsidR="0030200D">
        <w:rPr>
          <w:rFonts w:ascii="Arial" w:hAnsi="Arial" w:cs="Arial"/>
          <w:b/>
          <w:sz w:val="28"/>
          <w:szCs w:val="24"/>
        </w:rPr>
        <w:t>1</w:t>
      </w:r>
      <w:r w:rsidRPr="007418D4">
        <w:rPr>
          <w:rFonts w:ascii="Arial" w:hAnsi="Arial" w:cs="Arial"/>
          <w:b/>
          <w:sz w:val="28"/>
          <w:szCs w:val="24"/>
        </w:rPr>
        <w:t>00,00 €</w:t>
      </w:r>
    </w:p>
    <w:p w14:paraId="71306206" w14:textId="12F991B1" w:rsidR="00C45F4F" w:rsidRPr="007418D4" w:rsidRDefault="00C45F4F" w:rsidP="00344924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Ouverture d’un dossier de succession :</w:t>
      </w:r>
      <w:r w:rsidR="00344924" w:rsidRPr="00344924">
        <w:rPr>
          <w:rFonts w:ascii="Arial" w:hAnsi="Arial" w:cs="Arial"/>
          <w:sz w:val="28"/>
          <w:szCs w:val="24"/>
        </w:rPr>
        <w:tab/>
      </w:r>
      <w:r w:rsidR="0030200D">
        <w:rPr>
          <w:rFonts w:ascii="Arial" w:hAnsi="Arial" w:cs="Arial"/>
          <w:b/>
          <w:sz w:val="28"/>
          <w:szCs w:val="24"/>
        </w:rPr>
        <w:t>2</w:t>
      </w:r>
      <w:r w:rsidRPr="007418D4">
        <w:rPr>
          <w:rFonts w:ascii="Arial" w:hAnsi="Arial" w:cs="Arial"/>
          <w:b/>
          <w:sz w:val="28"/>
          <w:szCs w:val="24"/>
        </w:rPr>
        <w:t>50</w:t>
      </w:r>
      <w:r w:rsidR="00DC3571" w:rsidRPr="007418D4">
        <w:rPr>
          <w:rFonts w:ascii="Arial" w:hAnsi="Arial" w:cs="Arial"/>
          <w:b/>
          <w:sz w:val="28"/>
          <w:szCs w:val="24"/>
        </w:rPr>
        <w:t>,00</w:t>
      </w:r>
      <w:r w:rsidRPr="007418D4">
        <w:rPr>
          <w:rFonts w:ascii="Arial" w:hAnsi="Arial" w:cs="Arial"/>
          <w:b/>
          <w:sz w:val="28"/>
          <w:szCs w:val="24"/>
        </w:rPr>
        <w:t xml:space="preserve"> €</w:t>
      </w:r>
    </w:p>
    <w:p w14:paraId="682D7370" w14:textId="77777777" w:rsidR="00C45F4F" w:rsidRPr="007418D4" w:rsidRDefault="00C45F4F" w:rsidP="00C45F4F">
      <w:pPr>
        <w:tabs>
          <w:tab w:val="right" w:leader="dot" w:pos="10773"/>
        </w:tabs>
        <w:spacing w:after="0" w:line="240" w:lineRule="auto"/>
        <w:rPr>
          <w:rFonts w:ascii="Arial" w:hAnsi="Arial" w:cs="Arial"/>
          <w:sz w:val="28"/>
          <w:szCs w:val="24"/>
        </w:rPr>
      </w:pPr>
    </w:p>
    <w:p w14:paraId="32B26FAC" w14:textId="77777777" w:rsidR="005B36E9" w:rsidRPr="007418D4" w:rsidRDefault="005B36E9" w:rsidP="00C45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right" w:leader="dot" w:pos="10773"/>
        </w:tabs>
        <w:spacing w:after="0" w:line="240" w:lineRule="auto"/>
        <w:jc w:val="center"/>
        <w:rPr>
          <w:rFonts w:ascii="Arial" w:hAnsi="Arial" w:cs="Arial"/>
          <w:b/>
          <w:smallCaps/>
          <w:sz w:val="32"/>
          <w:szCs w:val="24"/>
        </w:rPr>
      </w:pPr>
      <w:r w:rsidRPr="007418D4">
        <w:rPr>
          <w:rFonts w:ascii="Arial" w:hAnsi="Arial" w:cs="Arial"/>
          <w:b/>
          <w:smallCaps/>
          <w:sz w:val="32"/>
          <w:szCs w:val="24"/>
        </w:rPr>
        <w:t>Pr</w:t>
      </w:r>
      <w:r w:rsidR="00700B45" w:rsidRPr="007418D4">
        <w:rPr>
          <w:rFonts w:ascii="Arial" w:hAnsi="Arial" w:cs="Arial"/>
          <w:b/>
          <w:smallCaps/>
          <w:sz w:val="32"/>
          <w:szCs w:val="24"/>
        </w:rPr>
        <w:t>incipaux actes réglementés</w:t>
      </w:r>
      <w:r w:rsidR="00B32121" w:rsidRPr="007418D4">
        <w:rPr>
          <w:rStyle w:val="Appelnotedebasdep"/>
          <w:rFonts w:ascii="Arial" w:hAnsi="Arial" w:cs="Arial"/>
          <w:b/>
          <w:smallCaps/>
          <w:sz w:val="32"/>
          <w:szCs w:val="24"/>
        </w:rPr>
        <w:footnoteReference w:id="2"/>
      </w:r>
    </w:p>
    <w:p w14:paraId="0272E71D" w14:textId="77777777" w:rsidR="005B36E9" w:rsidRPr="000B75C9" w:rsidRDefault="005B36E9" w:rsidP="007418D4">
      <w:pPr>
        <w:tabs>
          <w:tab w:val="right" w:leader="dot" w:pos="10773"/>
        </w:tabs>
        <w:spacing w:after="0" w:line="276" w:lineRule="auto"/>
        <w:rPr>
          <w:rFonts w:ascii="Arial" w:hAnsi="Arial" w:cs="Arial"/>
          <w:sz w:val="28"/>
          <w:szCs w:val="28"/>
        </w:rPr>
      </w:pPr>
    </w:p>
    <w:p w14:paraId="0D18FDE8" w14:textId="3244570A" w:rsidR="00700B45" w:rsidRPr="007418D4" w:rsidRDefault="005B36E9" w:rsidP="00344924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</w:t>
      </w:r>
      <w:r w:rsidR="00700B45" w:rsidRPr="007418D4">
        <w:rPr>
          <w:rFonts w:ascii="Arial" w:hAnsi="Arial" w:cs="Arial"/>
          <w:sz w:val="28"/>
          <w:szCs w:val="24"/>
        </w:rPr>
        <w:t xml:space="preserve">Contrat de </w:t>
      </w:r>
      <w:r w:rsidR="009D76C8" w:rsidRPr="007418D4">
        <w:rPr>
          <w:rFonts w:ascii="Arial" w:hAnsi="Arial" w:cs="Arial"/>
          <w:sz w:val="28"/>
          <w:szCs w:val="24"/>
        </w:rPr>
        <w:t>m</w:t>
      </w:r>
      <w:r w:rsidR="00700B45" w:rsidRPr="007418D4">
        <w:rPr>
          <w:rFonts w:ascii="Arial" w:hAnsi="Arial" w:cs="Arial"/>
          <w:sz w:val="28"/>
          <w:szCs w:val="24"/>
        </w:rPr>
        <w:t>ariage</w:t>
      </w:r>
      <w:r w:rsidR="0014405F" w:rsidRPr="007418D4">
        <w:rPr>
          <w:rFonts w:ascii="Arial" w:hAnsi="Arial" w:cs="Arial"/>
          <w:sz w:val="28"/>
          <w:szCs w:val="24"/>
        </w:rPr>
        <w:t xml:space="preserve"> </w:t>
      </w:r>
      <w:r w:rsidR="0014405F" w:rsidRPr="007418D4">
        <w:rPr>
          <w:rFonts w:ascii="Arial" w:hAnsi="Arial" w:cs="Arial"/>
          <w:sz w:val="20"/>
          <w:szCs w:val="16"/>
        </w:rPr>
        <w:t>(sans apport)</w:t>
      </w:r>
      <w:r w:rsidR="00344924">
        <w:rPr>
          <w:rFonts w:ascii="Arial" w:hAnsi="Arial" w:cs="Arial"/>
          <w:sz w:val="28"/>
          <w:szCs w:val="24"/>
        </w:rPr>
        <w:t> :</w:t>
      </w:r>
      <w:r w:rsidR="00344924">
        <w:rPr>
          <w:rFonts w:ascii="Arial" w:hAnsi="Arial" w:cs="Arial"/>
          <w:sz w:val="28"/>
          <w:szCs w:val="24"/>
        </w:rPr>
        <w:tab/>
      </w:r>
      <w:r w:rsidR="0014405F" w:rsidRPr="007418D4">
        <w:rPr>
          <w:rFonts w:ascii="Arial" w:hAnsi="Arial" w:cs="Arial"/>
          <w:b/>
          <w:sz w:val="28"/>
          <w:szCs w:val="24"/>
        </w:rPr>
        <w:t>192,33</w:t>
      </w:r>
      <w:r w:rsidR="00700B45" w:rsidRPr="007418D4">
        <w:rPr>
          <w:rFonts w:ascii="Arial" w:hAnsi="Arial" w:cs="Arial"/>
          <w:b/>
          <w:sz w:val="28"/>
          <w:szCs w:val="24"/>
        </w:rPr>
        <w:t xml:space="preserve"> €</w:t>
      </w:r>
    </w:p>
    <w:p w14:paraId="12D173DE" w14:textId="29684D06" w:rsidR="00700B45" w:rsidRPr="007418D4" w:rsidRDefault="00700B45" w:rsidP="00344924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P</w:t>
      </w:r>
      <w:r w:rsidR="0014405F" w:rsidRPr="007418D4">
        <w:rPr>
          <w:rFonts w:ascii="Arial" w:hAnsi="Arial" w:cs="Arial"/>
          <w:sz w:val="28"/>
          <w:szCs w:val="24"/>
        </w:rPr>
        <w:t>acte civil de solidarité – P</w:t>
      </w:r>
      <w:r w:rsidRPr="007418D4">
        <w:rPr>
          <w:rFonts w:ascii="Arial" w:hAnsi="Arial" w:cs="Arial"/>
          <w:sz w:val="28"/>
          <w:szCs w:val="24"/>
        </w:rPr>
        <w:t>.A.C.S</w:t>
      </w:r>
      <w:r w:rsidR="0014405F" w:rsidRPr="007418D4">
        <w:rPr>
          <w:rFonts w:ascii="Arial" w:hAnsi="Arial" w:cs="Arial"/>
          <w:sz w:val="28"/>
          <w:szCs w:val="24"/>
        </w:rPr>
        <w:t xml:space="preserve"> </w:t>
      </w:r>
      <w:r w:rsidR="0014405F" w:rsidRPr="007418D4">
        <w:rPr>
          <w:rFonts w:ascii="Arial" w:hAnsi="Arial" w:cs="Arial"/>
          <w:sz w:val="20"/>
          <w:szCs w:val="16"/>
        </w:rPr>
        <w:t>(initial ou modificatif)</w:t>
      </w:r>
      <w:r w:rsidR="00B971ED">
        <w:rPr>
          <w:rFonts w:ascii="Arial" w:hAnsi="Arial" w:cs="Arial"/>
          <w:sz w:val="28"/>
          <w:szCs w:val="24"/>
        </w:rPr>
        <w:t> </w:t>
      </w:r>
      <w:r w:rsidR="00344924">
        <w:rPr>
          <w:rFonts w:ascii="Arial" w:hAnsi="Arial" w:cs="Arial"/>
          <w:sz w:val="28"/>
          <w:szCs w:val="24"/>
        </w:rPr>
        <w:t>:</w:t>
      </w:r>
      <w:r w:rsidR="00344924">
        <w:rPr>
          <w:rFonts w:ascii="Arial" w:hAnsi="Arial" w:cs="Arial"/>
          <w:sz w:val="28"/>
          <w:szCs w:val="24"/>
        </w:rPr>
        <w:tab/>
      </w:r>
      <w:r w:rsidR="0014405F" w:rsidRPr="007418D4">
        <w:rPr>
          <w:rFonts w:ascii="Arial" w:hAnsi="Arial" w:cs="Arial"/>
          <w:b/>
          <w:sz w:val="28"/>
          <w:szCs w:val="24"/>
        </w:rPr>
        <w:t>192,31</w:t>
      </w:r>
      <w:r w:rsidRPr="007418D4">
        <w:rPr>
          <w:rFonts w:ascii="Arial" w:hAnsi="Arial" w:cs="Arial"/>
          <w:b/>
          <w:sz w:val="28"/>
          <w:szCs w:val="24"/>
        </w:rPr>
        <w:t xml:space="preserve"> €</w:t>
      </w:r>
    </w:p>
    <w:p w14:paraId="0856DA2B" w14:textId="427DD209" w:rsidR="00700B45" w:rsidRPr="007418D4" w:rsidRDefault="00700B45" w:rsidP="00344924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Donation</w:t>
      </w:r>
      <w:r w:rsidR="00AF2AB9" w:rsidRPr="007418D4">
        <w:rPr>
          <w:rFonts w:ascii="Arial" w:hAnsi="Arial" w:cs="Arial"/>
          <w:sz w:val="28"/>
          <w:szCs w:val="24"/>
        </w:rPr>
        <w:t>s</w:t>
      </w:r>
      <w:r w:rsidRPr="007418D4">
        <w:rPr>
          <w:rFonts w:ascii="Arial" w:hAnsi="Arial" w:cs="Arial"/>
          <w:sz w:val="28"/>
          <w:szCs w:val="24"/>
        </w:rPr>
        <w:t xml:space="preserve"> entre époux </w:t>
      </w:r>
      <w:r w:rsidRPr="007418D4">
        <w:rPr>
          <w:rFonts w:ascii="Arial" w:hAnsi="Arial" w:cs="Arial"/>
          <w:sz w:val="20"/>
          <w:szCs w:val="16"/>
        </w:rPr>
        <w:t>(au dernier vivant)</w:t>
      </w:r>
      <w:r w:rsidR="00B971ED">
        <w:rPr>
          <w:rFonts w:ascii="Arial" w:hAnsi="Arial" w:cs="Arial"/>
          <w:sz w:val="28"/>
          <w:szCs w:val="24"/>
        </w:rPr>
        <w:t> </w:t>
      </w:r>
      <w:r w:rsidRPr="007418D4">
        <w:rPr>
          <w:rFonts w:ascii="Arial" w:hAnsi="Arial" w:cs="Arial"/>
          <w:sz w:val="28"/>
          <w:szCs w:val="24"/>
        </w:rPr>
        <w:t>:</w:t>
      </w:r>
      <w:r w:rsidR="00344924" w:rsidRPr="00B971ED">
        <w:rPr>
          <w:rFonts w:ascii="Arial" w:hAnsi="Arial" w:cs="Arial"/>
          <w:sz w:val="28"/>
          <w:szCs w:val="24"/>
        </w:rPr>
        <w:tab/>
      </w:r>
      <w:r w:rsidR="00AF2AB9" w:rsidRPr="007418D4">
        <w:rPr>
          <w:rFonts w:ascii="Arial" w:hAnsi="Arial" w:cs="Arial"/>
          <w:b/>
          <w:sz w:val="28"/>
          <w:szCs w:val="24"/>
        </w:rPr>
        <w:t>115,39</w:t>
      </w:r>
      <w:r w:rsidRPr="007418D4">
        <w:rPr>
          <w:rFonts w:ascii="Arial" w:hAnsi="Arial" w:cs="Arial"/>
          <w:b/>
          <w:sz w:val="28"/>
          <w:szCs w:val="24"/>
        </w:rPr>
        <w:t xml:space="preserve"> €</w:t>
      </w:r>
    </w:p>
    <w:p w14:paraId="06FC55A4" w14:textId="20613737" w:rsidR="00700B45" w:rsidRPr="007418D4" w:rsidRDefault="00700B45" w:rsidP="00B971ED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Mandat de protection future :</w:t>
      </w:r>
      <w:r w:rsidR="00B971ED" w:rsidRPr="00B971ED">
        <w:rPr>
          <w:rFonts w:ascii="Arial" w:hAnsi="Arial" w:cs="Arial"/>
          <w:sz w:val="28"/>
          <w:szCs w:val="24"/>
        </w:rPr>
        <w:tab/>
      </w:r>
      <w:r w:rsidR="00DF4894" w:rsidRPr="007418D4">
        <w:rPr>
          <w:rFonts w:ascii="Arial" w:hAnsi="Arial" w:cs="Arial"/>
          <w:b/>
          <w:sz w:val="28"/>
          <w:szCs w:val="24"/>
        </w:rPr>
        <w:t>115,39</w:t>
      </w:r>
      <w:r w:rsidRPr="007418D4">
        <w:rPr>
          <w:rFonts w:ascii="Arial" w:hAnsi="Arial" w:cs="Arial"/>
          <w:b/>
          <w:sz w:val="28"/>
          <w:szCs w:val="24"/>
        </w:rPr>
        <w:t xml:space="preserve"> €</w:t>
      </w:r>
    </w:p>
    <w:p w14:paraId="196E1E47" w14:textId="75B098EB" w:rsidR="00DF4894" w:rsidRPr="007418D4" w:rsidRDefault="00DF4894" w:rsidP="00695A0D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Mandat à effet posthume :</w:t>
      </w:r>
      <w:r w:rsidR="00695A0D">
        <w:rPr>
          <w:rFonts w:ascii="Arial" w:hAnsi="Arial" w:cs="Arial"/>
          <w:sz w:val="28"/>
          <w:szCs w:val="24"/>
        </w:rPr>
        <w:tab/>
      </w:r>
      <w:r w:rsidRPr="007418D4">
        <w:rPr>
          <w:rFonts w:ascii="Arial" w:hAnsi="Arial" w:cs="Arial"/>
          <w:b/>
          <w:sz w:val="28"/>
          <w:szCs w:val="24"/>
        </w:rPr>
        <w:t>115,39 €</w:t>
      </w:r>
    </w:p>
    <w:p w14:paraId="1BE7CFA8" w14:textId="4A4DE252" w:rsidR="00695A0D" w:rsidRPr="007418D4" w:rsidRDefault="00695A0D" w:rsidP="00695A0D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Testaments </w:t>
      </w:r>
      <w:r w:rsidRPr="007418D4">
        <w:rPr>
          <w:rFonts w:ascii="Arial" w:hAnsi="Arial" w:cs="Arial"/>
          <w:sz w:val="20"/>
          <w:szCs w:val="20"/>
        </w:rPr>
        <w:t>(partage testamentaire, testament partage, testament authentique ou mystique ou codicille en la même forme)</w:t>
      </w:r>
      <w:r w:rsidRPr="007418D4">
        <w:rPr>
          <w:rFonts w:ascii="Arial" w:hAnsi="Arial" w:cs="Arial"/>
          <w:sz w:val="28"/>
          <w:szCs w:val="24"/>
        </w:rPr>
        <w:t> :</w:t>
      </w:r>
      <w:r>
        <w:rPr>
          <w:rFonts w:ascii="Arial" w:hAnsi="Arial" w:cs="Arial"/>
          <w:sz w:val="28"/>
          <w:szCs w:val="24"/>
        </w:rPr>
        <w:tab/>
      </w:r>
      <w:r w:rsidRPr="007418D4">
        <w:rPr>
          <w:rFonts w:ascii="Arial" w:hAnsi="Arial" w:cs="Arial"/>
          <w:b/>
          <w:sz w:val="28"/>
          <w:szCs w:val="24"/>
        </w:rPr>
        <w:t>115,39 €</w:t>
      </w:r>
    </w:p>
    <w:p w14:paraId="12715B23" w14:textId="1A6326E9" w:rsidR="00DF4894" w:rsidRPr="007418D4" w:rsidRDefault="00DF4894" w:rsidP="00C46D3B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Garde du testament olographe </w:t>
      </w:r>
      <w:r w:rsidRPr="007418D4">
        <w:rPr>
          <w:rFonts w:ascii="Arial" w:hAnsi="Arial" w:cs="Arial"/>
          <w:sz w:val="20"/>
          <w:szCs w:val="16"/>
        </w:rPr>
        <w:t>(avant le décès)</w:t>
      </w:r>
      <w:r w:rsidR="00C46D3B">
        <w:rPr>
          <w:rFonts w:ascii="Arial" w:hAnsi="Arial" w:cs="Arial"/>
          <w:sz w:val="28"/>
          <w:szCs w:val="24"/>
        </w:rPr>
        <w:t> </w:t>
      </w:r>
      <w:r w:rsidRPr="007418D4">
        <w:rPr>
          <w:rFonts w:ascii="Arial" w:hAnsi="Arial" w:cs="Arial"/>
          <w:sz w:val="28"/>
          <w:szCs w:val="24"/>
        </w:rPr>
        <w:t>:</w:t>
      </w:r>
      <w:r w:rsidR="00C46D3B" w:rsidRPr="00C46D3B">
        <w:rPr>
          <w:rFonts w:ascii="Arial" w:hAnsi="Arial" w:cs="Arial"/>
          <w:sz w:val="28"/>
          <w:szCs w:val="24"/>
        </w:rPr>
        <w:tab/>
      </w:r>
      <w:r w:rsidRPr="007418D4">
        <w:rPr>
          <w:rFonts w:ascii="Arial" w:hAnsi="Arial" w:cs="Arial"/>
          <w:b/>
          <w:sz w:val="28"/>
          <w:szCs w:val="24"/>
        </w:rPr>
        <w:t>26,92 €</w:t>
      </w:r>
      <w:bookmarkStart w:id="0" w:name="_GoBack"/>
      <w:bookmarkEnd w:id="0"/>
    </w:p>
    <w:p w14:paraId="21C2116A" w14:textId="3A659D61" w:rsidR="00DF4894" w:rsidRPr="007418D4" w:rsidRDefault="00DF4894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Procès-verbal d’ouverture et de des</w:t>
      </w:r>
      <w:r w:rsidR="00AD6561">
        <w:rPr>
          <w:rFonts w:ascii="Arial" w:hAnsi="Arial" w:cs="Arial"/>
          <w:sz w:val="28"/>
          <w:szCs w:val="24"/>
        </w:rPr>
        <w:t>cription du testament olographe </w:t>
      </w:r>
      <w:r w:rsidRPr="007418D4">
        <w:rPr>
          <w:rFonts w:ascii="Arial" w:hAnsi="Arial" w:cs="Arial"/>
          <w:sz w:val="28"/>
          <w:szCs w:val="24"/>
        </w:rPr>
        <w:t>:</w:t>
      </w:r>
      <w:r w:rsidR="00AD6561">
        <w:rPr>
          <w:rFonts w:ascii="Arial" w:hAnsi="Arial" w:cs="Arial"/>
          <w:sz w:val="28"/>
          <w:szCs w:val="24"/>
        </w:rPr>
        <w:tab/>
      </w:r>
      <w:r w:rsidRPr="007418D4">
        <w:rPr>
          <w:rFonts w:ascii="Arial" w:hAnsi="Arial" w:cs="Arial"/>
          <w:b/>
          <w:sz w:val="28"/>
          <w:szCs w:val="24"/>
        </w:rPr>
        <w:t>26,92 €</w:t>
      </w:r>
    </w:p>
    <w:p w14:paraId="2D22DA7A" w14:textId="5345593A" w:rsidR="00700B45" w:rsidRPr="007418D4" w:rsidRDefault="00700B45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Notoriété </w:t>
      </w:r>
      <w:r w:rsidR="00AF2AB9" w:rsidRPr="007418D4">
        <w:rPr>
          <w:rFonts w:ascii="Arial" w:hAnsi="Arial" w:cs="Arial"/>
          <w:sz w:val="28"/>
          <w:szCs w:val="24"/>
        </w:rPr>
        <w:t>après décès</w:t>
      </w:r>
      <w:r w:rsidR="00AD6561">
        <w:rPr>
          <w:rFonts w:ascii="Arial" w:hAnsi="Arial" w:cs="Arial"/>
          <w:sz w:val="28"/>
          <w:szCs w:val="24"/>
        </w:rPr>
        <w:t> </w:t>
      </w:r>
      <w:r w:rsidRPr="00AD6561">
        <w:rPr>
          <w:rFonts w:ascii="Arial" w:hAnsi="Arial" w:cs="Arial"/>
          <w:sz w:val="28"/>
          <w:szCs w:val="24"/>
        </w:rPr>
        <w:t>:</w:t>
      </w:r>
      <w:r w:rsidR="00AD6561" w:rsidRPr="00AD6561">
        <w:rPr>
          <w:rFonts w:ascii="Arial" w:hAnsi="Arial" w:cs="Arial"/>
          <w:sz w:val="28"/>
          <w:szCs w:val="24"/>
        </w:rPr>
        <w:tab/>
      </w:r>
      <w:r w:rsidRPr="007418D4">
        <w:rPr>
          <w:rFonts w:ascii="Arial" w:hAnsi="Arial" w:cs="Arial"/>
          <w:b/>
          <w:sz w:val="28"/>
          <w:szCs w:val="24"/>
        </w:rPr>
        <w:t>5</w:t>
      </w:r>
      <w:r w:rsidR="00AF2AB9" w:rsidRPr="007418D4">
        <w:rPr>
          <w:rFonts w:ascii="Arial" w:hAnsi="Arial" w:cs="Arial"/>
          <w:b/>
          <w:sz w:val="28"/>
          <w:szCs w:val="24"/>
        </w:rPr>
        <w:t xml:space="preserve">7,69 </w:t>
      </w:r>
      <w:r w:rsidRPr="007418D4">
        <w:rPr>
          <w:rFonts w:ascii="Arial" w:hAnsi="Arial" w:cs="Arial"/>
          <w:b/>
          <w:sz w:val="28"/>
          <w:szCs w:val="24"/>
        </w:rPr>
        <w:t>€</w:t>
      </w:r>
    </w:p>
    <w:p w14:paraId="2D2436AD" w14:textId="608C1039" w:rsidR="00700B45" w:rsidRPr="007418D4" w:rsidRDefault="00700B45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="00AD6561">
        <w:rPr>
          <w:rFonts w:ascii="Arial" w:hAnsi="Arial" w:cs="Arial"/>
          <w:sz w:val="28"/>
          <w:szCs w:val="24"/>
        </w:rPr>
        <w:t xml:space="preserve"> Procuration en minute </w:t>
      </w:r>
      <w:r w:rsidRPr="007418D4">
        <w:rPr>
          <w:rFonts w:ascii="Arial" w:hAnsi="Arial" w:cs="Arial"/>
          <w:sz w:val="28"/>
          <w:szCs w:val="24"/>
        </w:rPr>
        <w:t>:</w:t>
      </w:r>
      <w:r w:rsidR="00AD6561">
        <w:rPr>
          <w:rFonts w:ascii="Arial" w:hAnsi="Arial" w:cs="Arial"/>
          <w:sz w:val="28"/>
          <w:szCs w:val="24"/>
        </w:rPr>
        <w:tab/>
      </w:r>
      <w:r w:rsidR="00AF2AB9" w:rsidRPr="007418D4">
        <w:rPr>
          <w:rFonts w:ascii="Arial" w:hAnsi="Arial" w:cs="Arial"/>
          <w:b/>
          <w:sz w:val="28"/>
          <w:szCs w:val="24"/>
        </w:rPr>
        <w:t>26,92</w:t>
      </w:r>
      <w:r w:rsidRPr="007418D4">
        <w:rPr>
          <w:rFonts w:ascii="Arial" w:hAnsi="Arial" w:cs="Arial"/>
          <w:b/>
          <w:sz w:val="28"/>
          <w:szCs w:val="24"/>
        </w:rPr>
        <w:t xml:space="preserve"> €</w:t>
      </w:r>
    </w:p>
    <w:p w14:paraId="61525D74" w14:textId="67E24300" w:rsidR="00700B45" w:rsidRPr="007418D4" w:rsidRDefault="00700B45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Dépôt de convention de divorce par consentement mutuel par acte d'avocat :</w:t>
      </w:r>
      <w:r w:rsidR="00AD6561">
        <w:rPr>
          <w:rFonts w:ascii="Arial" w:hAnsi="Arial" w:cs="Arial"/>
          <w:sz w:val="28"/>
          <w:szCs w:val="24"/>
        </w:rPr>
        <w:tab/>
      </w:r>
      <w:r w:rsidR="0014405F" w:rsidRPr="007418D4">
        <w:rPr>
          <w:rFonts w:ascii="Arial" w:hAnsi="Arial" w:cs="Arial"/>
          <w:b/>
          <w:sz w:val="28"/>
          <w:szCs w:val="24"/>
        </w:rPr>
        <w:t>42,00</w:t>
      </w:r>
      <w:r w:rsidRPr="007418D4">
        <w:rPr>
          <w:rFonts w:ascii="Arial" w:hAnsi="Arial" w:cs="Arial"/>
          <w:b/>
          <w:sz w:val="28"/>
          <w:szCs w:val="24"/>
        </w:rPr>
        <w:t xml:space="preserve"> €</w:t>
      </w:r>
    </w:p>
    <w:p w14:paraId="2FD82217" w14:textId="06496E8C" w:rsidR="00700B45" w:rsidRPr="00AD6561" w:rsidRDefault="00700B45" w:rsidP="00681118">
      <w:pPr>
        <w:tabs>
          <w:tab w:val="left" w:pos="426"/>
          <w:tab w:val="right" w:leader="dot" w:pos="10490"/>
        </w:tabs>
        <w:spacing w:after="0" w:line="276" w:lineRule="auto"/>
        <w:jc w:val="both"/>
        <w:rPr>
          <w:rFonts w:ascii="Arial" w:hAnsi="Arial" w:cs="Arial"/>
          <w:sz w:val="20"/>
          <w:szCs w:val="16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="009D76C8" w:rsidRPr="007418D4">
        <w:rPr>
          <w:rFonts w:ascii="Arial" w:hAnsi="Arial" w:cs="Arial"/>
          <w:sz w:val="28"/>
          <w:szCs w:val="24"/>
        </w:rPr>
        <w:t xml:space="preserve"> Vente, donations, prêt, </w:t>
      </w:r>
      <w:r w:rsidR="00DF4894" w:rsidRPr="007418D4">
        <w:rPr>
          <w:rFonts w:ascii="Arial" w:hAnsi="Arial" w:cs="Arial"/>
          <w:sz w:val="28"/>
          <w:szCs w:val="24"/>
        </w:rPr>
        <w:t xml:space="preserve">mainlevée, </w:t>
      </w:r>
      <w:r w:rsidR="009D76C8" w:rsidRPr="007418D4">
        <w:rPr>
          <w:rFonts w:ascii="Arial" w:hAnsi="Arial" w:cs="Arial"/>
          <w:sz w:val="28"/>
          <w:szCs w:val="24"/>
        </w:rPr>
        <w:t xml:space="preserve">etc : </w:t>
      </w:r>
      <w:r w:rsidR="009D76C8" w:rsidRPr="007418D4">
        <w:rPr>
          <w:rFonts w:ascii="Arial" w:hAnsi="Arial" w:cs="Arial"/>
          <w:sz w:val="20"/>
          <w:szCs w:val="16"/>
        </w:rPr>
        <w:t>Le coût de ces actes fait l'objet d'un calcul selon le barème officiel des frais de notaire</w:t>
      </w:r>
      <w:r w:rsidR="00AD6561">
        <w:rPr>
          <w:rFonts w:ascii="Arial" w:hAnsi="Arial" w:cs="Arial"/>
          <w:sz w:val="20"/>
          <w:szCs w:val="16"/>
        </w:rPr>
        <w:t xml:space="preserve"> </w:t>
      </w:r>
      <w:r w:rsidR="008C35D7" w:rsidRPr="007418D4">
        <w:rPr>
          <w:rFonts w:ascii="Arial" w:hAnsi="Arial" w:cs="Arial"/>
          <w:sz w:val="20"/>
          <w:szCs w:val="16"/>
        </w:rPr>
        <w:t>(Tableau 5 du Décret</w:t>
      </w:r>
      <w:r w:rsidR="00AD6561">
        <w:rPr>
          <w:rFonts w:ascii="Arial" w:hAnsi="Arial" w:cs="Arial"/>
          <w:sz w:val="20"/>
          <w:szCs w:val="16"/>
        </w:rPr>
        <w:t> </w:t>
      </w:r>
      <w:r w:rsidR="0030200D">
        <w:rPr>
          <w:rFonts w:ascii="Arial" w:hAnsi="Arial" w:cs="Arial"/>
          <w:sz w:val="20"/>
          <w:szCs w:val="16"/>
        </w:rPr>
        <w:t>du 28</w:t>
      </w:r>
      <w:r w:rsidR="008C35D7" w:rsidRPr="007418D4">
        <w:rPr>
          <w:rFonts w:ascii="Arial" w:hAnsi="Arial" w:cs="Arial"/>
          <w:sz w:val="20"/>
          <w:szCs w:val="16"/>
        </w:rPr>
        <w:t xml:space="preserve"> février 20</w:t>
      </w:r>
      <w:r w:rsidR="0030200D">
        <w:rPr>
          <w:rFonts w:ascii="Arial" w:hAnsi="Arial" w:cs="Arial"/>
          <w:sz w:val="20"/>
          <w:szCs w:val="16"/>
        </w:rPr>
        <w:t>20</w:t>
      </w:r>
      <w:r w:rsidR="008C35D7" w:rsidRPr="007418D4">
        <w:rPr>
          <w:rFonts w:ascii="Arial" w:hAnsi="Arial" w:cs="Arial"/>
          <w:sz w:val="20"/>
          <w:szCs w:val="16"/>
        </w:rPr>
        <w:t>).</w:t>
      </w:r>
    </w:p>
    <w:p w14:paraId="11A0A094" w14:textId="77777777" w:rsidR="00700B45" w:rsidRPr="000B75C9" w:rsidRDefault="00700B45" w:rsidP="007418D4">
      <w:pPr>
        <w:tabs>
          <w:tab w:val="right" w:leader="dot" w:pos="10773"/>
        </w:tabs>
        <w:spacing w:after="0" w:line="276" w:lineRule="auto"/>
        <w:rPr>
          <w:rFonts w:ascii="Arial" w:hAnsi="Arial" w:cs="Arial"/>
          <w:sz w:val="28"/>
          <w:szCs w:val="28"/>
        </w:rPr>
      </w:pPr>
    </w:p>
    <w:p w14:paraId="5A3D0789" w14:textId="77777777" w:rsidR="00700B45" w:rsidRPr="007418D4" w:rsidRDefault="00700B45" w:rsidP="00C45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right" w:leader="dot" w:pos="10773"/>
        </w:tabs>
        <w:spacing w:after="0" w:line="240" w:lineRule="auto"/>
        <w:jc w:val="center"/>
        <w:rPr>
          <w:rFonts w:ascii="Arial" w:hAnsi="Arial" w:cs="Arial"/>
          <w:b/>
          <w:smallCaps/>
          <w:sz w:val="32"/>
          <w:szCs w:val="24"/>
        </w:rPr>
      </w:pPr>
      <w:r w:rsidRPr="007418D4">
        <w:rPr>
          <w:rFonts w:ascii="Arial" w:hAnsi="Arial" w:cs="Arial"/>
          <w:b/>
          <w:smallCaps/>
          <w:sz w:val="32"/>
          <w:szCs w:val="24"/>
        </w:rPr>
        <w:t>Prestations non réglementées</w:t>
      </w:r>
      <w:r w:rsidR="00B32121" w:rsidRPr="007418D4">
        <w:rPr>
          <w:rStyle w:val="Appelnotedebasdep"/>
          <w:rFonts w:ascii="Arial" w:hAnsi="Arial" w:cs="Arial"/>
          <w:b/>
          <w:smallCaps/>
          <w:sz w:val="32"/>
          <w:szCs w:val="24"/>
        </w:rPr>
        <w:footnoteReference w:id="3"/>
      </w:r>
    </w:p>
    <w:p w14:paraId="7256EE54" w14:textId="77777777" w:rsidR="00700B45" w:rsidRPr="000B75C9" w:rsidRDefault="00700B45" w:rsidP="00C45F4F">
      <w:pPr>
        <w:tabs>
          <w:tab w:val="right" w:leader="dot" w:pos="1077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0C020B5F" w14:textId="47343201" w:rsidR="00700B45" w:rsidRPr="007418D4" w:rsidRDefault="00700B45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="00AD6561">
        <w:rPr>
          <w:rFonts w:ascii="Arial" w:hAnsi="Arial" w:cs="Arial"/>
          <w:sz w:val="28"/>
          <w:szCs w:val="24"/>
        </w:rPr>
        <w:t xml:space="preserve"> Promesse de vente </w:t>
      </w:r>
      <w:r w:rsidRPr="007418D4">
        <w:rPr>
          <w:rFonts w:ascii="Arial" w:hAnsi="Arial" w:cs="Arial"/>
          <w:sz w:val="28"/>
          <w:szCs w:val="24"/>
        </w:rPr>
        <w:t>:</w:t>
      </w:r>
      <w:r w:rsidR="00AD6561">
        <w:rPr>
          <w:rFonts w:ascii="Arial" w:hAnsi="Arial" w:cs="Arial"/>
          <w:sz w:val="28"/>
          <w:szCs w:val="24"/>
        </w:rPr>
        <w:tab/>
      </w:r>
      <w:r w:rsidRPr="007418D4">
        <w:rPr>
          <w:rFonts w:ascii="Arial" w:hAnsi="Arial" w:cs="Arial"/>
          <w:b/>
          <w:sz w:val="28"/>
          <w:szCs w:val="24"/>
        </w:rPr>
        <w:t>1</w:t>
      </w:r>
      <w:r w:rsidR="001B4A70" w:rsidRPr="007418D4">
        <w:rPr>
          <w:rFonts w:ascii="Arial" w:hAnsi="Arial" w:cs="Arial"/>
          <w:b/>
          <w:sz w:val="28"/>
          <w:szCs w:val="24"/>
        </w:rPr>
        <w:t>5</w:t>
      </w:r>
      <w:r w:rsidRPr="007418D4">
        <w:rPr>
          <w:rFonts w:ascii="Arial" w:hAnsi="Arial" w:cs="Arial"/>
          <w:b/>
          <w:sz w:val="28"/>
          <w:szCs w:val="24"/>
        </w:rPr>
        <w:t>0</w:t>
      </w:r>
      <w:r w:rsidR="00B32121" w:rsidRPr="007418D4">
        <w:rPr>
          <w:rFonts w:ascii="Arial" w:hAnsi="Arial" w:cs="Arial"/>
          <w:b/>
          <w:sz w:val="28"/>
          <w:szCs w:val="24"/>
        </w:rPr>
        <w:t>,00</w:t>
      </w:r>
      <w:r w:rsidRPr="007418D4">
        <w:rPr>
          <w:rFonts w:ascii="Arial" w:hAnsi="Arial" w:cs="Arial"/>
          <w:b/>
          <w:sz w:val="28"/>
          <w:szCs w:val="24"/>
        </w:rPr>
        <w:t xml:space="preserve"> €</w:t>
      </w:r>
    </w:p>
    <w:p w14:paraId="457B02EB" w14:textId="10A90FDE" w:rsidR="00700B45" w:rsidRPr="007418D4" w:rsidRDefault="00700B45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Consultation</w:t>
      </w:r>
      <w:r w:rsidR="00B32121" w:rsidRPr="007418D4">
        <w:rPr>
          <w:rFonts w:ascii="Arial" w:hAnsi="Arial" w:cs="Arial"/>
          <w:sz w:val="28"/>
          <w:szCs w:val="24"/>
        </w:rPr>
        <w:t xml:space="preserve"> </w:t>
      </w:r>
      <w:r w:rsidR="00B32121" w:rsidRPr="007418D4">
        <w:rPr>
          <w:rFonts w:ascii="Arial" w:hAnsi="Arial" w:cs="Arial"/>
          <w:sz w:val="20"/>
          <w:szCs w:val="16"/>
        </w:rPr>
        <w:t>(prix horaire)</w:t>
      </w:r>
      <w:r w:rsidR="00AD6561">
        <w:rPr>
          <w:rFonts w:ascii="Arial" w:hAnsi="Arial" w:cs="Arial"/>
          <w:sz w:val="28"/>
          <w:szCs w:val="24"/>
        </w:rPr>
        <w:t> </w:t>
      </w:r>
      <w:r w:rsidRPr="007418D4">
        <w:rPr>
          <w:rFonts w:ascii="Arial" w:hAnsi="Arial" w:cs="Arial"/>
          <w:sz w:val="28"/>
          <w:szCs w:val="24"/>
        </w:rPr>
        <w:t>:</w:t>
      </w:r>
      <w:r w:rsidR="00AD6561">
        <w:rPr>
          <w:rFonts w:ascii="Arial" w:hAnsi="Arial" w:cs="Arial"/>
          <w:sz w:val="28"/>
          <w:szCs w:val="24"/>
        </w:rPr>
        <w:tab/>
      </w:r>
      <w:r w:rsidRPr="007418D4">
        <w:rPr>
          <w:rFonts w:ascii="Arial" w:hAnsi="Arial" w:cs="Arial"/>
          <w:b/>
          <w:sz w:val="28"/>
          <w:szCs w:val="24"/>
        </w:rPr>
        <w:t>210</w:t>
      </w:r>
      <w:r w:rsidR="00B32121" w:rsidRPr="007418D4">
        <w:rPr>
          <w:rFonts w:ascii="Arial" w:hAnsi="Arial" w:cs="Arial"/>
          <w:b/>
          <w:sz w:val="28"/>
          <w:szCs w:val="24"/>
        </w:rPr>
        <w:t>,00 €</w:t>
      </w:r>
    </w:p>
    <w:p w14:paraId="1A56A9DC" w14:textId="79AC09B8" w:rsidR="00AD6561" w:rsidRPr="007418D4" w:rsidRDefault="00AD6561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Consultation nécessitant des recherches documentaires ou calculs </w:t>
      </w:r>
      <w:r w:rsidRPr="007418D4">
        <w:rPr>
          <w:rFonts w:ascii="Arial" w:hAnsi="Arial" w:cs="Arial"/>
          <w:sz w:val="20"/>
          <w:szCs w:val="16"/>
        </w:rPr>
        <w:t>(prix horaire)</w:t>
      </w:r>
      <w:r w:rsidRPr="00AD6561">
        <w:rPr>
          <w:rFonts w:ascii="Arial" w:hAnsi="Arial" w:cs="Arial"/>
          <w:sz w:val="28"/>
          <w:szCs w:val="28"/>
        </w:rPr>
        <w:t> :</w:t>
      </w:r>
      <w:r>
        <w:rPr>
          <w:rFonts w:ascii="Arial" w:hAnsi="Arial" w:cs="Arial"/>
          <w:sz w:val="28"/>
          <w:szCs w:val="24"/>
        </w:rPr>
        <w:tab/>
      </w:r>
      <w:r w:rsidRPr="00AD6561">
        <w:rPr>
          <w:rFonts w:ascii="Arial" w:hAnsi="Arial" w:cs="Arial"/>
          <w:b/>
          <w:sz w:val="28"/>
          <w:szCs w:val="24"/>
        </w:rPr>
        <w:t>à partir de 30</w:t>
      </w:r>
      <w:r w:rsidRPr="007418D4">
        <w:rPr>
          <w:rFonts w:ascii="Arial" w:hAnsi="Arial" w:cs="Arial"/>
          <w:b/>
          <w:sz w:val="28"/>
          <w:szCs w:val="24"/>
        </w:rPr>
        <w:t>0,00 €</w:t>
      </w:r>
    </w:p>
    <w:p w14:paraId="7AB8016E" w14:textId="2362BCCD" w:rsidR="00700B45" w:rsidRPr="007418D4" w:rsidRDefault="00700B45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b/>
          <w:bCs/>
          <w:color w:val="000000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</w:t>
      </w:r>
      <w:r w:rsidRPr="007418D4">
        <w:rPr>
          <w:rFonts w:ascii="Arial" w:hAnsi="Arial" w:cs="Arial"/>
          <w:bCs/>
          <w:color w:val="000000"/>
          <w:sz w:val="28"/>
          <w:szCs w:val="24"/>
        </w:rPr>
        <w:t xml:space="preserve">Audit de dossier ou relecture de projet d'acte </w:t>
      </w:r>
      <w:r w:rsidRPr="007418D4">
        <w:rPr>
          <w:rFonts w:ascii="Arial" w:hAnsi="Arial" w:cs="Arial"/>
          <w:bCs/>
          <w:color w:val="000000"/>
          <w:sz w:val="20"/>
          <w:szCs w:val="16"/>
        </w:rPr>
        <w:t>(compromis…)</w:t>
      </w:r>
      <w:r w:rsidRPr="00AD6561">
        <w:rPr>
          <w:rFonts w:ascii="Arial" w:hAnsi="Arial" w:cs="Arial"/>
          <w:bCs/>
          <w:color w:val="000000"/>
          <w:sz w:val="28"/>
          <w:szCs w:val="24"/>
        </w:rPr>
        <w:t> :</w:t>
      </w:r>
      <w:r w:rsidR="00AD6561">
        <w:rPr>
          <w:rFonts w:ascii="Arial" w:hAnsi="Arial" w:cs="Arial"/>
          <w:bCs/>
          <w:color w:val="000000"/>
          <w:sz w:val="28"/>
          <w:szCs w:val="24"/>
        </w:rPr>
        <w:tab/>
      </w:r>
      <w:r w:rsidRPr="007418D4">
        <w:rPr>
          <w:rFonts w:ascii="Arial" w:hAnsi="Arial" w:cs="Arial"/>
          <w:b/>
          <w:bCs/>
          <w:color w:val="000000"/>
          <w:sz w:val="28"/>
          <w:szCs w:val="24"/>
        </w:rPr>
        <w:t>420</w:t>
      </w:r>
      <w:r w:rsidR="00B32121" w:rsidRPr="007418D4">
        <w:rPr>
          <w:rFonts w:ascii="Arial" w:hAnsi="Arial" w:cs="Arial"/>
          <w:b/>
          <w:bCs/>
          <w:color w:val="000000"/>
          <w:sz w:val="28"/>
          <w:szCs w:val="24"/>
        </w:rPr>
        <w:t>,00</w:t>
      </w:r>
      <w:r w:rsidRPr="007418D4">
        <w:rPr>
          <w:rFonts w:ascii="Arial" w:hAnsi="Arial" w:cs="Arial"/>
          <w:b/>
          <w:bCs/>
          <w:color w:val="000000"/>
          <w:sz w:val="28"/>
          <w:szCs w:val="24"/>
        </w:rPr>
        <w:t xml:space="preserve"> €</w:t>
      </w:r>
    </w:p>
    <w:p w14:paraId="001BE47B" w14:textId="366362A3" w:rsidR="00AF2AB9" w:rsidRPr="007418D4" w:rsidRDefault="00AF2AB9" w:rsidP="00681118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bCs/>
          <w:color w:val="000000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</w:t>
      </w:r>
      <w:r w:rsidRPr="007418D4">
        <w:rPr>
          <w:rFonts w:ascii="Arial" w:hAnsi="Arial" w:cs="Arial"/>
          <w:bCs/>
          <w:color w:val="000000"/>
          <w:sz w:val="28"/>
          <w:szCs w:val="24"/>
        </w:rPr>
        <w:t xml:space="preserve">Frais de recherche et copies </w:t>
      </w:r>
      <w:r w:rsidRPr="007418D4">
        <w:rPr>
          <w:rFonts w:ascii="Arial" w:hAnsi="Arial" w:cs="Arial"/>
          <w:bCs/>
          <w:color w:val="000000"/>
          <w:sz w:val="20"/>
          <w:szCs w:val="16"/>
        </w:rPr>
        <w:t>(numérique/papier)</w:t>
      </w:r>
      <w:r w:rsidRPr="007418D4">
        <w:rPr>
          <w:rFonts w:ascii="Arial" w:hAnsi="Arial" w:cs="Arial"/>
          <w:bCs/>
          <w:color w:val="000000"/>
          <w:sz w:val="28"/>
          <w:szCs w:val="24"/>
        </w:rPr>
        <w:t> :</w:t>
      </w:r>
      <w:r w:rsidR="00AD6561">
        <w:rPr>
          <w:rFonts w:ascii="Arial" w:hAnsi="Arial" w:cs="Arial"/>
          <w:bCs/>
          <w:color w:val="000000"/>
          <w:sz w:val="28"/>
          <w:szCs w:val="24"/>
        </w:rPr>
        <w:tab/>
      </w:r>
      <w:r w:rsidRPr="007418D4">
        <w:rPr>
          <w:rFonts w:ascii="Arial" w:hAnsi="Arial" w:cs="Arial"/>
          <w:b/>
          <w:bCs/>
          <w:color w:val="000000"/>
          <w:sz w:val="28"/>
          <w:szCs w:val="24"/>
        </w:rPr>
        <w:t>20,00 €</w:t>
      </w:r>
      <w:r w:rsidR="007418D4">
        <w:rPr>
          <w:rFonts w:ascii="Arial" w:hAnsi="Arial" w:cs="Arial"/>
          <w:b/>
          <w:bCs/>
          <w:color w:val="000000"/>
          <w:sz w:val="28"/>
          <w:szCs w:val="24"/>
        </w:rPr>
        <w:t xml:space="preserve"> </w:t>
      </w:r>
      <w:r w:rsidRPr="007418D4">
        <w:rPr>
          <w:rFonts w:ascii="Arial" w:hAnsi="Arial" w:cs="Arial"/>
          <w:b/>
          <w:bCs/>
          <w:color w:val="000000"/>
          <w:sz w:val="28"/>
          <w:szCs w:val="24"/>
        </w:rPr>
        <w:t>/</w:t>
      </w:r>
      <w:r w:rsidR="007418D4">
        <w:rPr>
          <w:rFonts w:ascii="Arial" w:hAnsi="Arial" w:cs="Arial"/>
          <w:b/>
          <w:bCs/>
          <w:color w:val="000000"/>
          <w:sz w:val="28"/>
          <w:szCs w:val="24"/>
        </w:rPr>
        <w:t xml:space="preserve"> </w:t>
      </w:r>
      <w:r w:rsidRPr="007418D4">
        <w:rPr>
          <w:rFonts w:ascii="Arial" w:hAnsi="Arial" w:cs="Arial"/>
          <w:b/>
          <w:bCs/>
          <w:color w:val="000000"/>
          <w:sz w:val="28"/>
          <w:szCs w:val="24"/>
        </w:rPr>
        <w:t>40,00 €</w:t>
      </w:r>
    </w:p>
    <w:p w14:paraId="4918FE8D" w14:textId="2E273D1A" w:rsidR="00C45F4F" w:rsidRPr="007418D4" w:rsidRDefault="00700B45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Procuration sous seing privé</w:t>
      </w:r>
      <w:r w:rsidR="00F40F5F" w:rsidRPr="007418D4">
        <w:rPr>
          <w:rFonts w:ascii="Arial" w:hAnsi="Arial" w:cs="Arial"/>
          <w:sz w:val="28"/>
          <w:szCs w:val="24"/>
        </w:rPr>
        <w:t xml:space="preserve">e </w:t>
      </w:r>
      <w:r w:rsidR="00F40F5F" w:rsidRPr="007418D4">
        <w:rPr>
          <w:rFonts w:ascii="Arial" w:hAnsi="Arial" w:cs="Arial"/>
          <w:sz w:val="20"/>
          <w:szCs w:val="16"/>
        </w:rPr>
        <w:t>(vente-succession)</w:t>
      </w:r>
      <w:r w:rsidR="00AD6561">
        <w:rPr>
          <w:rFonts w:ascii="Arial" w:hAnsi="Arial" w:cs="Arial"/>
          <w:sz w:val="28"/>
          <w:szCs w:val="24"/>
        </w:rPr>
        <w:t> </w:t>
      </w:r>
      <w:r w:rsidRPr="00AD6561">
        <w:rPr>
          <w:rFonts w:ascii="Arial" w:hAnsi="Arial" w:cs="Arial"/>
          <w:sz w:val="28"/>
          <w:szCs w:val="24"/>
        </w:rPr>
        <w:t>:</w:t>
      </w:r>
      <w:r w:rsidR="00AD6561">
        <w:rPr>
          <w:rFonts w:ascii="Arial" w:hAnsi="Arial" w:cs="Arial"/>
          <w:sz w:val="28"/>
          <w:szCs w:val="24"/>
        </w:rPr>
        <w:tab/>
      </w:r>
      <w:r w:rsidR="00F40F5F" w:rsidRPr="007418D4">
        <w:rPr>
          <w:rFonts w:ascii="Arial" w:hAnsi="Arial" w:cs="Arial"/>
          <w:b/>
          <w:sz w:val="28"/>
          <w:szCs w:val="24"/>
        </w:rPr>
        <w:t>41,67</w:t>
      </w:r>
      <w:r w:rsidRPr="007418D4">
        <w:rPr>
          <w:rFonts w:ascii="Arial" w:hAnsi="Arial" w:cs="Arial"/>
          <w:b/>
          <w:sz w:val="28"/>
          <w:szCs w:val="24"/>
        </w:rPr>
        <w:t xml:space="preserve"> €</w:t>
      </w:r>
    </w:p>
    <w:p w14:paraId="5EEA4615" w14:textId="67A06136" w:rsidR="00700B45" w:rsidRPr="007418D4" w:rsidRDefault="00700B45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Certifications</w:t>
      </w:r>
      <w:r w:rsidR="00AF2AB9" w:rsidRPr="007418D4">
        <w:rPr>
          <w:rFonts w:ascii="Arial" w:hAnsi="Arial" w:cs="Arial"/>
          <w:sz w:val="28"/>
          <w:szCs w:val="24"/>
        </w:rPr>
        <w:t>/Légalisation</w:t>
      </w:r>
      <w:r w:rsidRPr="007418D4">
        <w:rPr>
          <w:rFonts w:ascii="Arial" w:hAnsi="Arial" w:cs="Arial"/>
          <w:sz w:val="28"/>
          <w:szCs w:val="24"/>
        </w:rPr>
        <w:t xml:space="preserve"> de signature</w:t>
      </w:r>
      <w:r w:rsidR="00AF2AB9" w:rsidRPr="007418D4">
        <w:rPr>
          <w:rFonts w:ascii="Arial" w:hAnsi="Arial" w:cs="Arial"/>
          <w:sz w:val="28"/>
          <w:szCs w:val="24"/>
        </w:rPr>
        <w:t xml:space="preserve"> </w:t>
      </w:r>
      <w:r w:rsidR="00AF2AB9" w:rsidRPr="007418D4">
        <w:rPr>
          <w:rFonts w:ascii="Arial" w:hAnsi="Arial" w:cs="Arial"/>
          <w:sz w:val="20"/>
          <w:szCs w:val="16"/>
        </w:rPr>
        <w:t>(</w:t>
      </w:r>
      <w:r w:rsidRPr="007418D4">
        <w:rPr>
          <w:rFonts w:ascii="Arial" w:hAnsi="Arial" w:cs="Arial"/>
          <w:sz w:val="20"/>
          <w:szCs w:val="16"/>
        </w:rPr>
        <w:t>par document</w:t>
      </w:r>
      <w:r w:rsidR="00AF2AB9" w:rsidRPr="007418D4">
        <w:rPr>
          <w:rFonts w:ascii="Arial" w:hAnsi="Arial" w:cs="Arial"/>
          <w:sz w:val="20"/>
          <w:szCs w:val="16"/>
        </w:rPr>
        <w:t>)</w:t>
      </w:r>
      <w:r w:rsidRPr="007418D4">
        <w:rPr>
          <w:rFonts w:ascii="Arial" w:hAnsi="Arial" w:cs="Arial"/>
          <w:sz w:val="28"/>
          <w:szCs w:val="24"/>
        </w:rPr>
        <w:t> :</w:t>
      </w:r>
      <w:r w:rsidR="00AD6561" w:rsidRPr="00AD6561">
        <w:rPr>
          <w:rFonts w:ascii="Arial" w:hAnsi="Arial" w:cs="Arial"/>
          <w:sz w:val="28"/>
          <w:szCs w:val="24"/>
        </w:rPr>
        <w:tab/>
      </w:r>
      <w:r w:rsidR="00F40F5F" w:rsidRPr="007418D4">
        <w:rPr>
          <w:rFonts w:ascii="Arial" w:hAnsi="Arial" w:cs="Arial"/>
          <w:b/>
          <w:sz w:val="28"/>
          <w:szCs w:val="24"/>
        </w:rPr>
        <w:t>41</w:t>
      </w:r>
      <w:r w:rsidR="00B32121" w:rsidRPr="007418D4">
        <w:rPr>
          <w:rFonts w:ascii="Arial" w:hAnsi="Arial" w:cs="Arial"/>
          <w:b/>
          <w:sz w:val="28"/>
          <w:szCs w:val="24"/>
        </w:rPr>
        <w:t>,</w:t>
      </w:r>
      <w:r w:rsidR="00F40F5F" w:rsidRPr="007418D4">
        <w:rPr>
          <w:rFonts w:ascii="Arial" w:hAnsi="Arial" w:cs="Arial"/>
          <w:b/>
          <w:sz w:val="28"/>
          <w:szCs w:val="24"/>
        </w:rPr>
        <w:t>67</w:t>
      </w:r>
      <w:r w:rsidRPr="007418D4">
        <w:rPr>
          <w:rFonts w:ascii="Arial" w:hAnsi="Arial" w:cs="Arial"/>
          <w:b/>
          <w:sz w:val="28"/>
          <w:szCs w:val="24"/>
        </w:rPr>
        <w:t xml:space="preserve"> €</w:t>
      </w:r>
    </w:p>
    <w:p w14:paraId="5C8F7A34" w14:textId="0A4768DB" w:rsidR="009D76C8" w:rsidRPr="007418D4" w:rsidRDefault="009D76C8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Déblocage de fonds :</w:t>
      </w:r>
      <w:r w:rsidR="00AD6561" w:rsidRPr="00AD6561">
        <w:rPr>
          <w:rFonts w:ascii="Arial" w:hAnsi="Arial" w:cs="Arial"/>
          <w:sz w:val="28"/>
          <w:szCs w:val="24"/>
        </w:rPr>
        <w:tab/>
      </w:r>
      <w:r w:rsidR="00DF4894" w:rsidRPr="007418D4">
        <w:rPr>
          <w:rFonts w:ascii="Arial" w:hAnsi="Arial" w:cs="Arial"/>
          <w:b/>
          <w:sz w:val="28"/>
          <w:szCs w:val="24"/>
        </w:rPr>
        <w:t>5</w:t>
      </w:r>
      <w:r w:rsidRPr="007418D4">
        <w:rPr>
          <w:rFonts w:ascii="Arial" w:hAnsi="Arial" w:cs="Arial"/>
          <w:b/>
          <w:sz w:val="28"/>
          <w:szCs w:val="24"/>
        </w:rPr>
        <w:t>0</w:t>
      </w:r>
      <w:r w:rsidR="00B32121" w:rsidRPr="007418D4">
        <w:rPr>
          <w:rFonts w:ascii="Arial" w:hAnsi="Arial" w:cs="Arial"/>
          <w:b/>
          <w:sz w:val="28"/>
          <w:szCs w:val="24"/>
        </w:rPr>
        <w:t>,00</w:t>
      </w:r>
      <w:r w:rsidRPr="007418D4">
        <w:rPr>
          <w:rFonts w:ascii="Arial" w:hAnsi="Arial" w:cs="Arial"/>
          <w:b/>
          <w:sz w:val="28"/>
          <w:szCs w:val="24"/>
        </w:rPr>
        <w:t xml:space="preserve"> €</w:t>
      </w:r>
    </w:p>
    <w:p w14:paraId="07501049" w14:textId="7A5CCE99" w:rsidR="00DF4894" w:rsidRPr="007418D4" w:rsidRDefault="00DF4894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b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Règlement de factures pour les successions </w:t>
      </w:r>
      <w:r w:rsidRPr="007418D4">
        <w:rPr>
          <w:rFonts w:ascii="Arial" w:hAnsi="Arial" w:cs="Arial"/>
          <w:sz w:val="20"/>
          <w:szCs w:val="16"/>
        </w:rPr>
        <w:t>(forfait pour 15 factures maximum)</w:t>
      </w:r>
      <w:r w:rsidRPr="007418D4">
        <w:rPr>
          <w:rFonts w:ascii="Arial" w:hAnsi="Arial" w:cs="Arial"/>
          <w:sz w:val="28"/>
          <w:szCs w:val="24"/>
        </w:rPr>
        <w:t> :</w:t>
      </w:r>
      <w:r w:rsidR="00AD6561" w:rsidRPr="00AD6561">
        <w:rPr>
          <w:rFonts w:ascii="Arial" w:hAnsi="Arial" w:cs="Arial"/>
          <w:sz w:val="28"/>
          <w:szCs w:val="24"/>
        </w:rPr>
        <w:tab/>
      </w:r>
      <w:r w:rsidRPr="007418D4">
        <w:rPr>
          <w:rFonts w:ascii="Arial" w:hAnsi="Arial" w:cs="Arial"/>
          <w:b/>
          <w:sz w:val="28"/>
          <w:szCs w:val="24"/>
        </w:rPr>
        <w:t>500,00 €</w:t>
      </w:r>
    </w:p>
    <w:p w14:paraId="258D6982" w14:textId="139783E9" w:rsidR="00D70F54" w:rsidRPr="007418D4" w:rsidRDefault="00D70F54" w:rsidP="00AD6561">
      <w:pPr>
        <w:tabs>
          <w:tab w:val="right" w:leader="dot" w:pos="14601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Cession de droit au bail :</w:t>
      </w:r>
      <w:r w:rsidRPr="007418D4">
        <w:rPr>
          <w:rFonts w:ascii="Arial" w:hAnsi="Arial" w:cs="Arial"/>
          <w:sz w:val="20"/>
          <w:szCs w:val="16"/>
        </w:rPr>
        <w:t xml:space="preserve"> (pour un prix de 100 000,00)</w:t>
      </w:r>
      <w:r w:rsidRPr="007418D4">
        <w:rPr>
          <w:rFonts w:ascii="Arial" w:hAnsi="Arial" w:cs="Arial"/>
          <w:sz w:val="28"/>
          <w:szCs w:val="24"/>
        </w:rPr>
        <w:t> :</w:t>
      </w:r>
      <w:r w:rsidR="00AD6561">
        <w:rPr>
          <w:rFonts w:ascii="Arial" w:hAnsi="Arial" w:cs="Arial"/>
          <w:sz w:val="28"/>
          <w:szCs w:val="24"/>
        </w:rPr>
        <w:tab/>
      </w:r>
      <w:r w:rsidRPr="007418D4">
        <w:rPr>
          <w:rFonts w:ascii="Arial" w:hAnsi="Arial" w:cs="Arial"/>
          <w:b/>
          <w:sz w:val="28"/>
          <w:szCs w:val="24"/>
        </w:rPr>
        <w:t>2</w:t>
      </w:r>
      <w:r w:rsidR="00DF4894" w:rsidRPr="007418D4">
        <w:rPr>
          <w:rFonts w:ascii="Arial" w:hAnsi="Arial" w:cs="Arial"/>
          <w:b/>
          <w:sz w:val="28"/>
          <w:szCs w:val="24"/>
        </w:rPr>
        <w:t> </w:t>
      </w:r>
      <w:r w:rsidRPr="007418D4">
        <w:rPr>
          <w:rFonts w:ascii="Arial" w:hAnsi="Arial" w:cs="Arial"/>
          <w:b/>
          <w:sz w:val="28"/>
          <w:szCs w:val="24"/>
        </w:rPr>
        <w:t>000,00 €</w:t>
      </w:r>
    </w:p>
    <w:p w14:paraId="3D15616A" w14:textId="77777777" w:rsidR="009D76C8" w:rsidRPr="007418D4" w:rsidRDefault="009D76C8" w:rsidP="00681118">
      <w:pPr>
        <w:tabs>
          <w:tab w:val="right" w:leader="dot" w:pos="10490"/>
        </w:tabs>
        <w:spacing w:after="0" w:line="276" w:lineRule="auto"/>
        <w:jc w:val="both"/>
        <w:rPr>
          <w:rFonts w:ascii="Arial" w:hAnsi="Arial" w:cs="Arial"/>
          <w:sz w:val="28"/>
          <w:szCs w:val="24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</w:t>
      </w:r>
      <w:r w:rsidR="00B32121" w:rsidRPr="007418D4">
        <w:rPr>
          <w:rFonts w:ascii="Arial" w:hAnsi="Arial" w:cs="Arial"/>
          <w:sz w:val="28"/>
          <w:szCs w:val="24"/>
        </w:rPr>
        <w:t>Constitution de sociétés</w:t>
      </w:r>
      <w:r w:rsidR="00D70F54" w:rsidRPr="007418D4">
        <w:rPr>
          <w:rFonts w:ascii="Arial" w:hAnsi="Arial" w:cs="Arial"/>
          <w:sz w:val="28"/>
          <w:szCs w:val="24"/>
        </w:rPr>
        <w:t xml:space="preserve"> : </w:t>
      </w:r>
      <w:r w:rsidR="00D70F54" w:rsidRPr="007418D4">
        <w:rPr>
          <w:rFonts w:ascii="Arial" w:hAnsi="Arial" w:cs="Arial"/>
          <w:sz w:val="20"/>
          <w:szCs w:val="16"/>
        </w:rPr>
        <w:t xml:space="preserve">(statuts de SCI, SARL, EURL, SAS, SNC et formalités d’inscription au greffe, sans apport immobilier – </w:t>
      </w:r>
      <w:r w:rsidR="00D70F54" w:rsidRPr="007418D4">
        <w:rPr>
          <w:rFonts w:ascii="Arial" w:hAnsi="Arial" w:cs="Arial"/>
          <w:b/>
          <w:sz w:val="20"/>
          <w:szCs w:val="16"/>
        </w:rPr>
        <w:t>selon la complexité de l’affaire et sur devis</w:t>
      </w:r>
      <w:r w:rsidR="00D70F54" w:rsidRPr="007418D4">
        <w:rPr>
          <w:rFonts w:ascii="Arial" w:hAnsi="Arial" w:cs="Arial"/>
          <w:sz w:val="20"/>
          <w:szCs w:val="16"/>
        </w:rPr>
        <w:t>)</w:t>
      </w:r>
    </w:p>
    <w:p w14:paraId="7846FA65" w14:textId="77777777" w:rsidR="00700B45" w:rsidRPr="007418D4" w:rsidRDefault="009D76C8" w:rsidP="00681118">
      <w:pPr>
        <w:tabs>
          <w:tab w:val="right" w:leader="dot" w:pos="10490"/>
        </w:tabs>
        <w:spacing w:after="0" w:line="276" w:lineRule="auto"/>
        <w:jc w:val="both"/>
        <w:rPr>
          <w:rFonts w:ascii="Arial" w:hAnsi="Arial" w:cs="Arial"/>
          <w:sz w:val="20"/>
          <w:szCs w:val="16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Secrétariat juridique : </w:t>
      </w:r>
      <w:r w:rsidR="00B32121" w:rsidRPr="007418D4">
        <w:rPr>
          <w:rFonts w:ascii="Arial" w:hAnsi="Arial" w:cs="Arial"/>
          <w:sz w:val="20"/>
          <w:szCs w:val="16"/>
        </w:rPr>
        <w:t>p</w:t>
      </w:r>
      <w:r w:rsidRPr="007418D4">
        <w:rPr>
          <w:rFonts w:ascii="Arial" w:hAnsi="Arial" w:cs="Arial"/>
          <w:sz w:val="20"/>
          <w:szCs w:val="16"/>
        </w:rPr>
        <w:t xml:space="preserve">rocès-verbaux d’Assemblées Générales, cessions de parts sociales ou d’actions, </w:t>
      </w:r>
      <w:r w:rsidR="0031692C" w:rsidRPr="007418D4">
        <w:rPr>
          <w:rFonts w:ascii="Arial" w:hAnsi="Arial" w:cs="Arial"/>
          <w:sz w:val="20"/>
          <w:szCs w:val="16"/>
        </w:rPr>
        <w:t xml:space="preserve">dissolution-liquidation, fusion-absorption, </w:t>
      </w:r>
      <w:r w:rsidRPr="007418D4">
        <w:rPr>
          <w:rFonts w:ascii="Arial" w:hAnsi="Arial" w:cs="Arial"/>
          <w:sz w:val="20"/>
          <w:szCs w:val="16"/>
        </w:rPr>
        <w:t>etc. (</w:t>
      </w:r>
      <w:r w:rsidRPr="007418D4">
        <w:rPr>
          <w:rFonts w:ascii="Arial" w:hAnsi="Arial" w:cs="Arial"/>
          <w:b/>
          <w:sz w:val="20"/>
          <w:szCs w:val="16"/>
        </w:rPr>
        <w:t>selon la complexité des affaires et sur devis</w:t>
      </w:r>
      <w:r w:rsidRPr="007418D4">
        <w:rPr>
          <w:rFonts w:ascii="Arial" w:hAnsi="Arial" w:cs="Arial"/>
          <w:sz w:val="20"/>
          <w:szCs w:val="16"/>
        </w:rPr>
        <w:t>)</w:t>
      </w:r>
      <w:r w:rsidR="008C35D7" w:rsidRPr="007418D4">
        <w:rPr>
          <w:rFonts w:ascii="Arial" w:hAnsi="Arial" w:cs="Arial"/>
          <w:sz w:val="20"/>
          <w:szCs w:val="16"/>
        </w:rPr>
        <w:t>.</w:t>
      </w:r>
    </w:p>
    <w:p w14:paraId="5600DB31" w14:textId="77777777" w:rsidR="00F40F5F" w:rsidRPr="007418D4" w:rsidRDefault="00F40F5F" w:rsidP="00681118">
      <w:pPr>
        <w:tabs>
          <w:tab w:val="right" w:leader="dot" w:pos="10490"/>
        </w:tabs>
        <w:spacing w:after="0" w:line="276" w:lineRule="auto"/>
        <w:jc w:val="both"/>
        <w:rPr>
          <w:rFonts w:ascii="Arial" w:hAnsi="Arial" w:cs="Arial"/>
          <w:sz w:val="20"/>
          <w:szCs w:val="16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Baux</w:t>
      </w:r>
      <w:r w:rsidR="00CE3C62" w:rsidRPr="007418D4">
        <w:rPr>
          <w:rFonts w:ascii="Arial" w:hAnsi="Arial" w:cs="Arial"/>
          <w:sz w:val="28"/>
          <w:szCs w:val="24"/>
        </w:rPr>
        <w:t xml:space="preserve"> </w:t>
      </w:r>
      <w:r w:rsidR="00CE3C62" w:rsidRPr="007418D4">
        <w:rPr>
          <w:rFonts w:ascii="Arial" w:hAnsi="Arial" w:cs="Arial"/>
          <w:sz w:val="20"/>
          <w:szCs w:val="16"/>
        </w:rPr>
        <w:t>(à usage c</w:t>
      </w:r>
      <w:r w:rsidRPr="007418D4">
        <w:rPr>
          <w:rFonts w:ascii="Arial" w:hAnsi="Arial" w:cs="Arial"/>
          <w:sz w:val="20"/>
          <w:szCs w:val="16"/>
        </w:rPr>
        <w:t>ommercia</w:t>
      </w:r>
      <w:r w:rsidR="00CE3C62" w:rsidRPr="007418D4">
        <w:rPr>
          <w:rFonts w:ascii="Arial" w:hAnsi="Arial" w:cs="Arial"/>
          <w:sz w:val="20"/>
          <w:szCs w:val="16"/>
        </w:rPr>
        <w:t xml:space="preserve">l, artisanal, industriel – </w:t>
      </w:r>
      <w:r w:rsidRPr="007418D4">
        <w:rPr>
          <w:rFonts w:ascii="Arial" w:hAnsi="Arial" w:cs="Arial"/>
          <w:b/>
          <w:sz w:val="20"/>
          <w:szCs w:val="16"/>
        </w:rPr>
        <w:t>selon l</w:t>
      </w:r>
      <w:r w:rsidR="0031692C" w:rsidRPr="007418D4">
        <w:rPr>
          <w:rFonts w:ascii="Arial" w:hAnsi="Arial" w:cs="Arial"/>
          <w:b/>
          <w:sz w:val="20"/>
          <w:szCs w:val="16"/>
        </w:rPr>
        <w:t>e montant des loyers</w:t>
      </w:r>
      <w:r w:rsidRPr="007418D4">
        <w:rPr>
          <w:rFonts w:ascii="Arial" w:hAnsi="Arial" w:cs="Arial"/>
          <w:b/>
          <w:sz w:val="20"/>
          <w:szCs w:val="16"/>
        </w:rPr>
        <w:t xml:space="preserve"> et sur devis</w:t>
      </w:r>
      <w:r w:rsidRPr="007418D4">
        <w:rPr>
          <w:rFonts w:ascii="Arial" w:hAnsi="Arial" w:cs="Arial"/>
          <w:sz w:val="20"/>
          <w:szCs w:val="16"/>
        </w:rPr>
        <w:t>).</w:t>
      </w:r>
    </w:p>
    <w:p w14:paraId="79E5D338" w14:textId="77777777" w:rsidR="00F40F5F" w:rsidRPr="007418D4" w:rsidRDefault="00F40F5F" w:rsidP="00681118">
      <w:pPr>
        <w:tabs>
          <w:tab w:val="right" w:leader="dot" w:pos="10490"/>
        </w:tabs>
        <w:spacing w:after="0" w:line="276" w:lineRule="auto"/>
        <w:jc w:val="both"/>
        <w:rPr>
          <w:rFonts w:ascii="Arial" w:hAnsi="Arial" w:cs="Arial"/>
          <w:sz w:val="20"/>
          <w:szCs w:val="16"/>
        </w:rPr>
      </w:pPr>
      <w:r w:rsidRPr="007418D4">
        <w:rPr>
          <w:rFonts w:ascii="Arial" w:hAnsi="Arial" w:cs="Arial"/>
          <w:sz w:val="28"/>
          <w:szCs w:val="24"/>
        </w:rPr>
        <w:sym w:font="Wingdings" w:char="F071"/>
      </w:r>
      <w:r w:rsidRPr="007418D4">
        <w:rPr>
          <w:rFonts w:ascii="Arial" w:hAnsi="Arial" w:cs="Arial"/>
          <w:sz w:val="28"/>
          <w:szCs w:val="24"/>
        </w:rPr>
        <w:t xml:space="preserve"> Cession de fonds de commerce :</w:t>
      </w:r>
      <w:r w:rsidRPr="007418D4">
        <w:rPr>
          <w:rFonts w:ascii="Arial" w:hAnsi="Arial" w:cs="Arial"/>
          <w:sz w:val="20"/>
          <w:szCs w:val="16"/>
        </w:rPr>
        <w:t xml:space="preserve"> (sur le prix de cession au-delà de 100 000,00 € : </w:t>
      </w:r>
      <w:r w:rsidRPr="007418D4">
        <w:rPr>
          <w:rFonts w:ascii="Arial" w:hAnsi="Arial" w:cs="Arial"/>
          <w:b/>
          <w:sz w:val="20"/>
          <w:szCs w:val="16"/>
        </w:rPr>
        <w:t>2%</w:t>
      </w:r>
      <w:r w:rsidRPr="007418D4">
        <w:rPr>
          <w:rFonts w:ascii="Arial" w:hAnsi="Arial" w:cs="Arial"/>
          <w:sz w:val="20"/>
          <w:szCs w:val="16"/>
        </w:rPr>
        <w:t>).</w:t>
      </w:r>
    </w:p>
    <w:sectPr w:rsidR="00F40F5F" w:rsidRPr="007418D4" w:rsidSect="00681118">
      <w:footerReference w:type="default" r:id="rId9"/>
      <w:pgSz w:w="16838" w:h="23811" w:code="8"/>
      <w:pgMar w:top="1440" w:right="1080" w:bottom="1440" w:left="1080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1FDE7" w14:textId="77777777" w:rsidR="0052495A" w:rsidRDefault="0052495A" w:rsidP="00700B45">
      <w:pPr>
        <w:spacing w:after="0" w:line="240" w:lineRule="auto"/>
      </w:pPr>
      <w:r>
        <w:separator/>
      </w:r>
    </w:p>
  </w:endnote>
  <w:endnote w:type="continuationSeparator" w:id="0">
    <w:p w14:paraId="1AF52FEB" w14:textId="77777777" w:rsidR="0052495A" w:rsidRDefault="0052495A" w:rsidP="0070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05E3F" w14:textId="77777777" w:rsidR="00681118" w:rsidRPr="00B32121" w:rsidRDefault="00681118" w:rsidP="00681118">
    <w:pPr>
      <w:pStyle w:val="Pieddepage"/>
      <w:jc w:val="center"/>
      <w:rPr>
        <w:rFonts w:ascii="Arial" w:hAnsi="Arial" w:cs="Arial"/>
        <w:b/>
        <w:sz w:val="16"/>
        <w:szCs w:val="16"/>
      </w:rPr>
    </w:pPr>
    <w:r w:rsidRPr="00B32121">
      <w:rPr>
        <w:rFonts w:ascii="Arial" w:hAnsi="Arial" w:cs="Arial"/>
        <w:b/>
        <w:sz w:val="16"/>
        <w:szCs w:val="16"/>
      </w:rPr>
      <w:t>SIRET : 835 072 349 00011 – APE : 6910Z – N°TVA intracommunautaire : FR76835072349</w:t>
    </w:r>
  </w:p>
  <w:p w14:paraId="43047490" w14:textId="77777777" w:rsidR="00681118" w:rsidRDefault="006811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98DC" w14:textId="77777777" w:rsidR="0052495A" w:rsidRDefault="0052495A" w:rsidP="00700B45">
      <w:pPr>
        <w:spacing w:after="0" w:line="240" w:lineRule="auto"/>
      </w:pPr>
      <w:r>
        <w:separator/>
      </w:r>
    </w:p>
  </w:footnote>
  <w:footnote w:type="continuationSeparator" w:id="0">
    <w:p w14:paraId="5BD63DDE" w14:textId="77777777" w:rsidR="0052495A" w:rsidRDefault="0052495A" w:rsidP="00700B45">
      <w:pPr>
        <w:spacing w:after="0" w:line="240" w:lineRule="auto"/>
      </w:pPr>
      <w:r>
        <w:continuationSeparator/>
      </w:r>
    </w:p>
  </w:footnote>
  <w:footnote w:id="1">
    <w:p w14:paraId="5A4C56DF" w14:textId="77777777" w:rsidR="00700B45" w:rsidRPr="00681118" w:rsidRDefault="00700B45" w:rsidP="00B32121">
      <w:pPr>
        <w:spacing w:after="0" w:line="240" w:lineRule="auto"/>
        <w:jc w:val="both"/>
        <w:rPr>
          <w:rFonts w:ascii="Arial" w:hAnsi="Arial" w:cs="Arial"/>
          <w:b/>
          <w:color w:val="C00000"/>
          <w:sz w:val="23"/>
          <w:szCs w:val="23"/>
        </w:rPr>
      </w:pPr>
      <w:r w:rsidRPr="00681118">
        <w:rPr>
          <w:rStyle w:val="Appelnotedebasdep"/>
          <w:rFonts w:ascii="Arial" w:hAnsi="Arial" w:cs="Arial"/>
          <w:b/>
          <w:color w:val="C00000"/>
          <w:sz w:val="23"/>
          <w:szCs w:val="23"/>
        </w:rPr>
        <w:footnoteRef/>
      </w:r>
      <w:r w:rsidRPr="00681118">
        <w:rPr>
          <w:rFonts w:ascii="Arial" w:hAnsi="Arial" w:cs="Arial"/>
          <w:b/>
          <w:color w:val="C00000"/>
          <w:sz w:val="23"/>
          <w:szCs w:val="23"/>
        </w:rPr>
        <w:t xml:space="preserve"> </w:t>
      </w:r>
      <w:r w:rsidR="001B4A70" w:rsidRPr="00681118">
        <w:rPr>
          <w:rFonts w:ascii="Arial" w:hAnsi="Arial" w:cs="Arial"/>
          <w:b/>
          <w:color w:val="C00000"/>
          <w:sz w:val="23"/>
          <w:szCs w:val="23"/>
        </w:rPr>
        <w:t>Hors</w:t>
      </w:r>
      <w:r w:rsidRPr="00681118">
        <w:rPr>
          <w:rFonts w:ascii="Arial" w:hAnsi="Arial" w:cs="Arial"/>
          <w:b/>
          <w:color w:val="C00000"/>
          <w:sz w:val="23"/>
          <w:szCs w:val="23"/>
        </w:rPr>
        <w:t xml:space="preserve"> TVA en vigueur</w:t>
      </w:r>
      <w:r w:rsidR="001B4A70" w:rsidRPr="00681118">
        <w:rPr>
          <w:rFonts w:ascii="Arial" w:hAnsi="Arial" w:cs="Arial"/>
          <w:b/>
          <w:color w:val="C00000"/>
          <w:sz w:val="23"/>
          <w:szCs w:val="23"/>
        </w:rPr>
        <w:t>, taxe du Trésor</w:t>
      </w:r>
      <w:r w:rsidRPr="00681118">
        <w:rPr>
          <w:rFonts w:ascii="Arial" w:hAnsi="Arial" w:cs="Arial"/>
          <w:b/>
          <w:color w:val="C00000"/>
          <w:sz w:val="23"/>
          <w:szCs w:val="23"/>
        </w:rPr>
        <w:t xml:space="preserve"> </w:t>
      </w:r>
      <w:r w:rsidR="001B4A70" w:rsidRPr="00681118">
        <w:rPr>
          <w:rFonts w:ascii="Arial" w:hAnsi="Arial" w:cs="Arial"/>
          <w:b/>
          <w:color w:val="C00000"/>
          <w:sz w:val="23"/>
          <w:szCs w:val="23"/>
        </w:rPr>
        <w:t xml:space="preserve">Public, débours et émolument de formalités </w:t>
      </w:r>
      <w:r w:rsidRPr="00681118">
        <w:rPr>
          <w:rFonts w:ascii="Arial" w:hAnsi="Arial" w:cs="Arial"/>
          <w:b/>
          <w:color w:val="C00000"/>
          <w:sz w:val="23"/>
          <w:szCs w:val="23"/>
        </w:rPr>
        <w:t>(frais de déplacement en supplément</w:t>
      </w:r>
      <w:r w:rsidR="00D16392" w:rsidRPr="00681118">
        <w:rPr>
          <w:rFonts w:ascii="Arial" w:hAnsi="Arial" w:cs="Arial"/>
          <w:b/>
          <w:color w:val="C00000"/>
          <w:sz w:val="23"/>
          <w:szCs w:val="23"/>
        </w:rPr>
        <w:t>, le cas échéant</w:t>
      </w:r>
      <w:r w:rsidRPr="00681118">
        <w:rPr>
          <w:rFonts w:ascii="Arial" w:hAnsi="Arial" w:cs="Arial"/>
          <w:b/>
          <w:color w:val="C00000"/>
          <w:sz w:val="23"/>
          <w:szCs w:val="23"/>
        </w:rPr>
        <w:t>)</w:t>
      </w:r>
      <w:r w:rsidR="001B4A70" w:rsidRPr="00681118">
        <w:rPr>
          <w:rFonts w:ascii="Arial" w:hAnsi="Arial" w:cs="Arial"/>
          <w:b/>
          <w:color w:val="C00000"/>
          <w:sz w:val="23"/>
          <w:szCs w:val="23"/>
        </w:rPr>
        <w:t>.</w:t>
      </w:r>
    </w:p>
  </w:footnote>
  <w:footnote w:id="2">
    <w:p w14:paraId="3DAD7D15" w14:textId="4075A053" w:rsidR="00B32121" w:rsidRPr="00681118" w:rsidRDefault="00B32121" w:rsidP="00B32121">
      <w:pPr>
        <w:pStyle w:val="Notedebasdepage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0B75C9">
        <w:rPr>
          <w:rStyle w:val="Appelnotedebasdep"/>
          <w:rFonts w:ascii="Arial" w:hAnsi="Arial" w:cs="Arial"/>
          <w:sz w:val="23"/>
          <w:szCs w:val="23"/>
        </w:rPr>
        <w:footnoteRef/>
      </w:r>
      <w:r w:rsidRPr="000B75C9">
        <w:rPr>
          <w:rFonts w:ascii="Arial" w:hAnsi="Arial" w:cs="Arial"/>
          <w:sz w:val="23"/>
          <w:szCs w:val="23"/>
        </w:rPr>
        <w:t xml:space="preserve"> </w:t>
      </w:r>
      <w:r w:rsidR="008C35D7" w:rsidRPr="000B75C9">
        <w:rPr>
          <w:rFonts w:ascii="Arial" w:hAnsi="Arial" w:cs="Arial"/>
          <w:sz w:val="23"/>
          <w:szCs w:val="23"/>
        </w:rPr>
        <w:t xml:space="preserve">Les tarifs réglementés des notaires (appelés émoluments) </w:t>
      </w:r>
      <w:r w:rsidR="000B75C9" w:rsidRPr="000B75C9">
        <w:rPr>
          <w:rFonts w:ascii="Arial" w:hAnsi="Arial" w:cs="Arial"/>
          <w:sz w:val="23"/>
          <w:szCs w:val="23"/>
        </w:rPr>
        <w:t xml:space="preserve">restent stables jusqu'au 31 décembre </w:t>
      </w:r>
      <w:r w:rsidR="008C35D7" w:rsidRPr="000B75C9">
        <w:rPr>
          <w:rFonts w:ascii="Arial" w:hAnsi="Arial" w:cs="Arial"/>
          <w:sz w:val="23"/>
          <w:szCs w:val="23"/>
        </w:rPr>
        <w:t>2020 (</w:t>
      </w:r>
      <w:r w:rsidR="000B75C9" w:rsidRPr="000B75C9">
        <w:rPr>
          <w:rFonts w:ascii="Helvetica" w:hAnsi="Helvetica" w:cs="Helvetica"/>
          <w:color w:val="333333"/>
          <w:sz w:val="23"/>
          <w:szCs w:val="23"/>
        </w:rPr>
        <w:t>décret n°2020-179 et l'arrêté du 28 février 2020 clarifient les règles relatives à la fixation des tarifs des notaires dans le cadre de la loi n°2019-222 du 23 mars 2019 de programmation 2018-2022 et de réforme pour la justice</w:t>
      </w:r>
      <w:r w:rsidR="000B75C9">
        <w:rPr>
          <w:rFonts w:ascii="Helvetica" w:hAnsi="Helvetica" w:cs="Helvetica"/>
          <w:color w:val="333333"/>
          <w:sz w:val="23"/>
          <w:szCs w:val="23"/>
        </w:rPr>
        <w:t>. L’arrêté du 28 février 2020 a été modifié par l’arrêté du 28 avril 2020</w:t>
      </w:r>
      <w:r w:rsidR="008C35D7" w:rsidRPr="000B75C9">
        <w:rPr>
          <w:rFonts w:ascii="Arial" w:hAnsi="Arial" w:cs="Arial"/>
          <w:sz w:val="23"/>
          <w:szCs w:val="23"/>
        </w:rPr>
        <w:t xml:space="preserve">). </w:t>
      </w:r>
      <w:r w:rsidRPr="000B75C9">
        <w:rPr>
          <w:rFonts w:ascii="Arial" w:hAnsi="Arial" w:cs="Arial"/>
          <w:sz w:val="23"/>
          <w:szCs w:val="23"/>
        </w:rPr>
        <w:t>Ce tarif public est applicable aux principales prestations réalisées par les notaires (vente immobilière,</w:t>
      </w:r>
      <w:r w:rsidRPr="00681118">
        <w:rPr>
          <w:rFonts w:ascii="Arial" w:hAnsi="Arial" w:cs="Arial"/>
          <w:sz w:val="23"/>
          <w:szCs w:val="23"/>
        </w:rPr>
        <w:t xml:space="preserve"> constitution d’hypothèque, donation, contrat de mariage, partage, acte de notoriété successorale, déclaration de succession…).</w:t>
      </w:r>
    </w:p>
  </w:footnote>
  <w:footnote w:id="3">
    <w:p w14:paraId="43A460D3" w14:textId="77777777" w:rsidR="00B32121" w:rsidRPr="00681118" w:rsidRDefault="00B32121" w:rsidP="00B32121">
      <w:pPr>
        <w:pStyle w:val="Notedebasdepage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81118">
        <w:rPr>
          <w:rStyle w:val="Appelnotedebasdep"/>
          <w:rFonts w:ascii="Arial" w:hAnsi="Arial" w:cs="Arial"/>
          <w:sz w:val="23"/>
          <w:szCs w:val="23"/>
        </w:rPr>
        <w:footnoteRef/>
      </w:r>
      <w:r w:rsidRPr="00681118">
        <w:rPr>
          <w:rFonts w:ascii="Arial" w:hAnsi="Arial" w:cs="Arial"/>
          <w:sz w:val="23"/>
          <w:szCs w:val="23"/>
        </w:rPr>
        <w:t xml:space="preserve"> </w:t>
      </w:r>
      <w:r w:rsidR="00B1154B" w:rsidRPr="00681118">
        <w:rPr>
          <w:rFonts w:ascii="Arial" w:hAnsi="Arial" w:cs="Arial"/>
          <w:sz w:val="23"/>
          <w:szCs w:val="23"/>
        </w:rPr>
        <w:t>Ces prestations donnent lieu à une rémunération librement convenue entre le notaire et son client. Cette rémunération porte le nom d’« honoraires ». L’article L444-1 du Code de commerce prévoit que la fixation de ces honoraires donne lieu à une convention signée entre le notaire et son client.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E9"/>
    <w:rsid w:val="000B75C9"/>
    <w:rsid w:val="0014405F"/>
    <w:rsid w:val="00157BE7"/>
    <w:rsid w:val="001B4A70"/>
    <w:rsid w:val="0030200D"/>
    <w:rsid w:val="0031692C"/>
    <w:rsid w:val="00344924"/>
    <w:rsid w:val="003643DB"/>
    <w:rsid w:val="00446CF4"/>
    <w:rsid w:val="0052495A"/>
    <w:rsid w:val="00583E6B"/>
    <w:rsid w:val="005A1F64"/>
    <w:rsid w:val="005B36E9"/>
    <w:rsid w:val="00681118"/>
    <w:rsid w:val="00695A0D"/>
    <w:rsid w:val="00700B45"/>
    <w:rsid w:val="0073046C"/>
    <w:rsid w:val="007418D4"/>
    <w:rsid w:val="007813C7"/>
    <w:rsid w:val="008A52ED"/>
    <w:rsid w:val="008C35D7"/>
    <w:rsid w:val="008D3B1A"/>
    <w:rsid w:val="00910BB8"/>
    <w:rsid w:val="00964C99"/>
    <w:rsid w:val="009D76C8"/>
    <w:rsid w:val="00AD6561"/>
    <w:rsid w:val="00AD7E8D"/>
    <w:rsid w:val="00AF2AB9"/>
    <w:rsid w:val="00B1154B"/>
    <w:rsid w:val="00B32121"/>
    <w:rsid w:val="00B971ED"/>
    <w:rsid w:val="00C1792D"/>
    <w:rsid w:val="00C45F4F"/>
    <w:rsid w:val="00C46D3B"/>
    <w:rsid w:val="00CE3C62"/>
    <w:rsid w:val="00D16392"/>
    <w:rsid w:val="00D41ABA"/>
    <w:rsid w:val="00D52E6A"/>
    <w:rsid w:val="00D70F54"/>
    <w:rsid w:val="00DC3571"/>
    <w:rsid w:val="00DF4894"/>
    <w:rsid w:val="00E3064E"/>
    <w:rsid w:val="00F4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11144"/>
  <w15:chartTrackingRefBased/>
  <w15:docId w15:val="{9E8FC693-3F7A-43A0-8D87-A20D4337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700B4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00B4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00B4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00B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00B45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0B45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00B45"/>
    <w:rPr>
      <w:lang w:eastAsia="en-US"/>
    </w:rPr>
  </w:style>
  <w:style w:type="character" w:styleId="Appelnotedebasdep">
    <w:name w:val="footnote reference"/>
    <w:uiPriority w:val="99"/>
    <w:semiHidden/>
    <w:unhideWhenUsed/>
    <w:rsid w:val="00700B45"/>
    <w:rPr>
      <w:vertAlign w:val="superscript"/>
    </w:rPr>
  </w:style>
  <w:style w:type="character" w:styleId="lev">
    <w:name w:val="Strong"/>
    <w:uiPriority w:val="22"/>
    <w:qFormat/>
    <w:rsid w:val="00F40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25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909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21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c.collindufresne@notair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DBD7-57FE-4BEE-B1B5-088E2C19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Links>
    <vt:vector size="6" baseType="variant">
      <vt:variant>
        <vt:i4>7667723</vt:i4>
      </vt:variant>
      <vt:variant>
        <vt:i4>0</vt:i4>
      </vt:variant>
      <vt:variant>
        <vt:i4>0</vt:i4>
      </vt:variant>
      <vt:variant>
        <vt:i4>5</vt:i4>
      </vt:variant>
      <vt:variant>
        <vt:lpwstr>mailto:frederic.collindufresne@notaires.fr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FCD</dc:creator>
  <cp:keywords/>
  <dc:description/>
  <cp:lastModifiedBy>COLLIN-DUFRESNE Frederic</cp:lastModifiedBy>
  <cp:revision>18</cp:revision>
  <cp:lastPrinted>2020-06-09T11:58:00Z</cp:lastPrinted>
  <dcterms:created xsi:type="dcterms:W3CDTF">2020-06-09T11:17:00Z</dcterms:created>
  <dcterms:modified xsi:type="dcterms:W3CDTF">2020-06-09T22:12:00Z</dcterms:modified>
</cp:coreProperties>
</file>